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A03F" w14:textId="61B10231" w:rsidR="00911069" w:rsidRDefault="00911069" w:rsidP="00911069">
      <w:pPr>
        <w:spacing w:after="0"/>
        <w:jc w:val="center"/>
      </w:pPr>
      <w:r w:rsidRPr="00751C3A">
        <w:t xml:space="preserve">OBRAZLOŽENJE </w:t>
      </w:r>
      <w:r>
        <w:t xml:space="preserve"> </w:t>
      </w:r>
      <w:r w:rsidR="00931010">
        <w:t xml:space="preserve">I  </w:t>
      </w:r>
      <w:r>
        <w:t xml:space="preserve">IZMJENE I DOPUNE </w:t>
      </w:r>
      <w:r w:rsidRPr="00751C3A">
        <w:t xml:space="preserve">PRORAČUNA GRADA PAGA </w:t>
      </w:r>
    </w:p>
    <w:p w14:paraId="60028267" w14:textId="1DE3B968" w:rsidR="00911069" w:rsidRPr="00751C3A" w:rsidRDefault="00911069" w:rsidP="00911069">
      <w:pPr>
        <w:spacing w:after="0"/>
        <w:jc w:val="center"/>
      </w:pPr>
      <w:r w:rsidRPr="00751C3A">
        <w:t>ZA 202</w:t>
      </w:r>
      <w:r w:rsidR="0091519A">
        <w:t>4</w:t>
      </w:r>
      <w:r w:rsidRPr="00751C3A">
        <w:t>. I PROJEKCIJA ZA 202</w:t>
      </w:r>
      <w:r w:rsidR="0091519A">
        <w:t>5</w:t>
      </w:r>
      <w:r w:rsidRPr="00751C3A">
        <w:t>. I 202</w:t>
      </w:r>
      <w:r w:rsidR="0091519A">
        <w:t>6</w:t>
      </w:r>
      <w:r w:rsidRPr="00751C3A">
        <w:t>. GODINU</w:t>
      </w:r>
    </w:p>
    <w:p w14:paraId="5B518A73" w14:textId="77777777" w:rsidR="00911069" w:rsidRPr="00751C3A" w:rsidRDefault="00911069" w:rsidP="00911069"/>
    <w:p w14:paraId="6239403B" w14:textId="4674B190" w:rsidR="00543F62" w:rsidRDefault="00AE0592">
      <w:r>
        <w:t>Ovom izmjenom i dopunom proračuna mijenja se Proračun Grada Paga za 202</w:t>
      </w:r>
      <w:r w:rsidR="0091519A">
        <w:t>4</w:t>
      </w:r>
      <w:r>
        <w:t>. godinu.</w:t>
      </w:r>
    </w:p>
    <w:p w14:paraId="49620B33" w14:textId="77777777" w:rsidR="00911069" w:rsidRPr="00751C3A" w:rsidRDefault="00911069" w:rsidP="00911069">
      <w:pPr>
        <w:jc w:val="both"/>
        <w:rPr>
          <w:color w:val="000000" w:themeColor="text1"/>
        </w:rPr>
      </w:pPr>
      <w:r w:rsidRPr="00751C3A">
        <w:rPr>
          <w:color w:val="000000" w:themeColor="text1"/>
        </w:rPr>
        <w:t>OBRAZLOŽENJE</w:t>
      </w:r>
      <w:r w:rsidR="00B47A71">
        <w:rPr>
          <w:color w:val="000000" w:themeColor="text1"/>
        </w:rPr>
        <w:t xml:space="preserve"> IZMJENA I DOPUNA</w:t>
      </w:r>
      <w:r w:rsidRPr="00751C3A">
        <w:rPr>
          <w:color w:val="000000" w:themeColor="text1"/>
        </w:rPr>
        <w:t xml:space="preserve"> OPĆEG DIJELA PRORAČUNA</w:t>
      </w:r>
    </w:p>
    <w:p w14:paraId="51546F5B" w14:textId="77777777" w:rsidR="00911069" w:rsidRPr="00751C3A" w:rsidRDefault="00911069" w:rsidP="00911069">
      <w:pPr>
        <w:jc w:val="both"/>
        <w:rPr>
          <w:i/>
          <w:color w:val="000000" w:themeColor="text1"/>
          <w:u w:val="single"/>
        </w:rPr>
      </w:pPr>
      <w:r w:rsidRPr="00751C3A">
        <w:rPr>
          <w:i/>
          <w:color w:val="000000" w:themeColor="text1"/>
          <w:u w:val="single"/>
        </w:rPr>
        <w:t>Prihodi i primici</w:t>
      </w:r>
    </w:p>
    <w:p w14:paraId="2F40C901" w14:textId="2DFAE61C" w:rsidR="00911069" w:rsidRDefault="00911069" w:rsidP="00B47A71">
      <w:pPr>
        <w:jc w:val="both"/>
      </w:pPr>
      <w:r>
        <w:t>Ovim izmjenom i dopunom proračuna u</w:t>
      </w:r>
      <w:r w:rsidRPr="00751C3A">
        <w:t>kupni prihodi i primici Proračuna za 202</w:t>
      </w:r>
      <w:r w:rsidR="0091519A">
        <w:t>4</w:t>
      </w:r>
      <w:r w:rsidRPr="00751C3A">
        <w:t>. godinu</w:t>
      </w:r>
      <w:r>
        <w:t xml:space="preserve"> </w:t>
      </w:r>
      <w:r w:rsidR="0091519A">
        <w:t>povećavaju</w:t>
      </w:r>
      <w:r>
        <w:t xml:space="preserve"> se za ukupni iznos od </w:t>
      </w:r>
      <w:r w:rsidR="0091519A" w:rsidRPr="0091519A">
        <w:t>2.815.022</w:t>
      </w:r>
      <w:r>
        <w:t xml:space="preserve">,00 eura i to tako da se </w:t>
      </w:r>
      <w:r w:rsidR="0091519A">
        <w:t>povećavaju</w:t>
      </w:r>
      <w:r>
        <w:t xml:space="preserve"> planirani </w:t>
      </w:r>
      <w:r w:rsidR="004064CE">
        <w:t xml:space="preserve">ukupni </w:t>
      </w:r>
      <w:r>
        <w:t xml:space="preserve">prihodi poslovanja </w:t>
      </w:r>
      <w:r w:rsidR="004064CE">
        <w:t>za iznos</w:t>
      </w:r>
      <w:r w:rsidR="00B47A71">
        <w:t xml:space="preserve"> od </w:t>
      </w:r>
      <w:r w:rsidR="0091519A" w:rsidRPr="0091519A">
        <w:t>2.</w:t>
      </w:r>
      <w:r w:rsidR="0091519A">
        <w:t>1</w:t>
      </w:r>
      <w:r w:rsidR="0091519A" w:rsidRPr="0091519A">
        <w:t>15.022</w:t>
      </w:r>
      <w:r w:rsidR="006E55FF" w:rsidRPr="006E55FF">
        <w:rPr>
          <w:bCs/>
        </w:rPr>
        <w:t>,00</w:t>
      </w:r>
      <w:r w:rsidR="00B47A71">
        <w:rPr>
          <w:bCs/>
        </w:rPr>
        <w:t xml:space="preserve"> eura na novi planirani iznos od </w:t>
      </w:r>
      <w:r w:rsidR="0091519A" w:rsidRPr="0091519A">
        <w:t>11.299.922</w:t>
      </w:r>
      <w:r w:rsidR="006E55FF" w:rsidRPr="006E55FF">
        <w:rPr>
          <w:bCs/>
        </w:rPr>
        <w:t>,00</w:t>
      </w:r>
      <w:r w:rsidR="00B47A71" w:rsidRPr="00B47A71">
        <w:rPr>
          <w:bCs/>
        </w:rPr>
        <w:t xml:space="preserve"> eura</w:t>
      </w:r>
      <w:r w:rsidR="004064CE">
        <w:rPr>
          <w:bCs/>
        </w:rPr>
        <w:t xml:space="preserve"> te </w:t>
      </w:r>
      <w:r w:rsidR="006E55FF">
        <w:rPr>
          <w:bCs/>
        </w:rPr>
        <w:t>p</w:t>
      </w:r>
      <w:r w:rsidR="006E55FF" w:rsidRPr="006E55FF">
        <w:rPr>
          <w:bCs/>
        </w:rPr>
        <w:t>rihodi od prodaje nefinancijske imovine</w:t>
      </w:r>
      <w:r w:rsidR="006E55FF">
        <w:rPr>
          <w:bCs/>
        </w:rPr>
        <w:t xml:space="preserve"> za </w:t>
      </w:r>
      <w:r w:rsidR="0091519A">
        <w:rPr>
          <w:bCs/>
        </w:rPr>
        <w:t>700.000</w:t>
      </w:r>
      <w:r w:rsidR="004064CE" w:rsidRPr="004064CE">
        <w:rPr>
          <w:bCs/>
        </w:rPr>
        <w:t>,00</w:t>
      </w:r>
      <w:r w:rsidR="004064CE">
        <w:t xml:space="preserve"> eura na novi planirani iznos od </w:t>
      </w:r>
      <w:r w:rsidR="0091519A">
        <w:rPr>
          <w:bCs/>
        </w:rPr>
        <w:t>1.015.100</w:t>
      </w:r>
      <w:r w:rsidR="004064CE" w:rsidRPr="004064CE">
        <w:rPr>
          <w:bCs/>
        </w:rPr>
        <w:t>,00</w:t>
      </w:r>
      <w:r w:rsidR="004064CE">
        <w:t xml:space="preserve"> eura</w:t>
      </w:r>
      <w:r w:rsidR="006E55FF">
        <w:t xml:space="preserve"> </w:t>
      </w:r>
      <w:r w:rsidR="00B47A71">
        <w:t>.</w:t>
      </w:r>
    </w:p>
    <w:p w14:paraId="636C081F" w14:textId="77777777" w:rsidR="00B47A71" w:rsidRDefault="00B47A71" w:rsidP="00B47A71">
      <w:pPr>
        <w:jc w:val="both"/>
      </w:pPr>
      <w:r>
        <w:t>S</w:t>
      </w:r>
      <w:r w:rsidRPr="00751C3A">
        <w:t>kupinu prihoda</w:t>
      </w:r>
      <w:r>
        <w:t xml:space="preserve"> poslovanja</w:t>
      </w:r>
      <w:r w:rsidRPr="00751C3A">
        <w:t xml:space="preserve"> čine Prihodi od poreza (61), Pomoći iz inozemstva i od subjekata unutar općeg proračuna (63), Prihodi od imovine (64), Prihodi od upravnih i administrativnih pristojbi, pristojbi po posebnim propisima i naknada (65), Prihodi od prodaje proizvoda i robe te pruženih usluga i prihodi od donacija (66) te Kazne, upravne mjere i ostali prihodi (68)</w:t>
      </w:r>
      <w:r w:rsidR="004064CE">
        <w:t xml:space="preserve">, dok skupinu </w:t>
      </w:r>
      <w:r w:rsidR="004064CE">
        <w:rPr>
          <w:bCs/>
        </w:rPr>
        <w:t>p</w:t>
      </w:r>
      <w:r w:rsidR="004064CE" w:rsidRPr="006E55FF">
        <w:rPr>
          <w:bCs/>
        </w:rPr>
        <w:t>rihod</w:t>
      </w:r>
      <w:r w:rsidR="004064CE">
        <w:rPr>
          <w:bCs/>
        </w:rPr>
        <w:t>a</w:t>
      </w:r>
      <w:r w:rsidR="004064CE" w:rsidRPr="006E55FF">
        <w:rPr>
          <w:bCs/>
        </w:rPr>
        <w:t xml:space="preserve"> od prodaje nefinancijske imovine</w:t>
      </w:r>
      <w:r w:rsidR="004064CE">
        <w:rPr>
          <w:bCs/>
        </w:rPr>
        <w:t xml:space="preserve"> čine </w:t>
      </w:r>
      <w:r w:rsidR="004064CE" w:rsidRPr="004064CE">
        <w:t xml:space="preserve">Prihodi od prodaje </w:t>
      </w:r>
      <w:proofErr w:type="spellStart"/>
      <w:r w:rsidR="004064CE" w:rsidRPr="004064CE">
        <w:t>neproizvedene</w:t>
      </w:r>
      <w:proofErr w:type="spellEnd"/>
      <w:r w:rsidR="004064CE" w:rsidRPr="004064CE">
        <w:t xml:space="preserve"> dugotrajne imovine</w:t>
      </w:r>
      <w:r w:rsidR="004064CE">
        <w:t xml:space="preserve"> (71) i </w:t>
      </w:r>
      <w:r w:rsidR="004064CE" w:rsidRPr="004064CE">
        <w:t>Prihodi od prodaje proizvedene dugotrajne imovine</w:t>
      </w:r>
      <w:r w:rsidR="004064CE">
        <w:t xml:space="preserve"> (72) </w:t>
      </w:r>
      <w:r>
        <w:t>.</w:t>
      </w:r>
    </w:p>
    <w:p w14:paraId="42808885" w14:textId="6221FAD1" w:rsidR="00B47A71" w:rsidRPr="00F43E98" w:rsidRDefault="00B47A71" w:rsidP="00B47A71">
      <w:pPr>
        <w:jc w:val="both"/>
      </w:pPr>
      <w:r>
        <w:t xml:space="preserve">Kroz ovu izmjenu i dopunu Proračuna  </w:t>
      </w:r>
      <w:r w:rsidR="00AA7D44">
        <w:t>povećavaju</w:t>
      </w:r>
      <w:r>
        <w:t xml:space="preserve"> se </w:t>
      </w:r>
      <w:r w:rsidRPr="00751C3A">
        <w:t xml:space="preserve"> </w:t>
      </w:r>
      <w:r w:rsidR="004064CE">
        <w:t xml:space="preserve">ukupni </w:t>
      </w:r>
      <w:r w:rsidRPr="00751C3A">
        <w:t>Prihodi od poreza (61)</w:t>
      </w:r>
      <w:r>
        <w:t xml:space="preserve"> za iznos od  </w:t>
      </w:r>
      <w:r w:rsidR="00AA7D44" w:rsidRPr="00AA7D44">
        <w:t>1.611.993</w:t>
      </w:r>
      <w:r w:rsidR="003B7BA0" w:rsidRPr="003B7BA0">
        <w:t>,00</w:t>
      </w:r>
      <w:r>
        <w:t xml:space="preserve"> eura na novi planirani iznos od </w:t>
      </w:r>
      <w:r w:rsidR="00AA7D44" w:rsidRPr="00AA7D44">
        <w:t>6.421.693</w:t>
      </w:r>
      <w:r w:rsidR="003B7BA0" w:rsidRPr="003B7BA0">
        <w:t>,00</w:t>
      </w:r>
      <w:r w:rsidR="003B7BA0">
        <w:rPr>
          <w:rFonts w:ascii="Arial" w:hAnsi="Arial" w:cs="Arial"/>
          <w:sz w:val="16"/>
          <w:szCs w:val="16"/>
        </w:rPr>
        <w:t xml:space="preserve"> </w:t>
      </w:r>
      <w:r w:rsidRPr="00B47A71">
        <w:t>eura</w:t>
      </w:r>
      <w:r w:rsidR="003B7BA0">
        <w:t xml:space="preserve"> kao rezultat povećanj</w:t>
      </w:r>
      <w:r w:rsidR="00DF2BB3">
        <w:t>a</w:t>
      </w:r>
      <w:r w:rsidR="00347386">
        <w:t xml:space="preserve"> </w:t>
      </w:r>
      <w:r w:rsidR="00347386" w:rsidRPr="00347386">
        <w:rPr>
          <w:rFonts w:eastAsia="Times New Roman"/>
          <w:lang w:eastAsia="hr-HR"/>
        </w:rPr>
        <w:t>Poreza na dohodak od nesamostalnog rada</w:t>
      </w:r>
      <w:r w:rsidR="00347386">
        <w:rPr>
          <w:rFonts w:eastAsia="Times New Roman"/>
          <w:lang w:eastAsia="hr-HR"/>
        </w:rPr>
        <w:t xml:space="preserve"> za </w:t>
      </w:r>
      <w:r w:rsidR="00915E2B" w:rsidRPr="00915E2B">
        <w:rPr>
          <w:rFonts w:eastAsia="Arial"/>
          <w:color w:val="000000"/>
        </w:rPr>
        <w:t>500.000</w:t>
      </w:r>
      <w:r w:rsidR="003B7BA0">
        <w:rPr>
          <w:rFonts w:eastAsia="Times New Roman"/>
          <w:lang w:eastAsia="hr-HR"/>
        </w:rPr>
        <w:t>,00</w:t>
      </w:r>
      <w:r w:rsidR="00347386" w:rsidRPr="00347386">
        <w:rPr>
          <w:rFonts w:eastAsia="Times New Roman"/>
          <w:lang w:eastAsia="hr-HR"/>
        </w:rPr>
        <w:t xml:space="preserve"> eura</w:t>
      </w:r>
      <w:r w:rsidR="00347386">
        <w:rPr>
          <w:rFonts w:eastAsia="Times New Roman"/>
          <w:lang w:eastAsia="hr-HR"/>
        </w:rPr>
        <w:t>,</w:t>
      </w:r>
      <w:r w:rsidR="003B7BA0">
        <w:rPr>
          <w:rFonts w:eastAsia="Times New Roman"/>
          <w:lang w:eastAsia="hr-HR"/>
        </w:rPr>
        <w:t xml:space="preserve"> Poreza na kuće za odmor za </w:t>
      </w:r>
      <w:r w:rsidR="00915E2B">
        <w:rPr>
          <w:rFonts w:eastAsia="Times New Roman"/>
          <w:lang w:eastAsia="hr-HR"/>
        </w:rPr>
        <w:t>40.000</w:t>
      </w:r>
      <w:r w:rsidR="003B7BA0">
        <w:rPr>
          <w:rFonts w:eastAsia="Times New Roman"/>
          <w:lang w:eastAsia="hr-HR"/>
        </w:rPr>
        <w:t xml:space="preserve">,00 eura, </w:t>
      </w:r>
      <w:r w:rsidR="00DF2BB3">
        <w:rPr>
          <w:rFonts w:eastAsia="Times New Roman"/>
          <w:lang w:eastAsia="hr-HR"/>
        </w:rPr>
        <w:t xml:space="preserve">ustupljenog dijela Poreza na dohodak za financiranje vatrogastva za </w:t>
      </w:r>
      <w:r w:rsidR="00915E2B">
        <w:rPr>
          <w:rFonts w:eastAsia="Times New Roman"/>
          <w:lang w:eastAsia="hr-HR"/>
        </w:rPr>
        <w:t>7.696</w:t>
      </w:r>
      <w:r w:rsidR="00DF2BB3">
        <w:rPr>
          <w:rFonts w:eastAsia="Times New Roman"/>
          <w:lang w:eastAsia="hr-HR"/>
        </w:rPr>
        <w:t>,00 eura</w:t>
      </w:r>
      <w:r w:rsidR="00915E2B">
        <w:rPr>
          <w:rFonts w:eastAsia="Times New Roman"/>
          <w:lang w:eastAsia="hr-HR"/>
        </w:rPr>
        <w:t>,</w:t>
      </w:r>
      <w:r w:rsidR="00DF2BB3">
        <w:rPr>
          <w:rFonts w:eastAsia="Times New Roman"/>
          <w:lang w:eastAsia="hr-HR"/>
        </w:rPr>
        <w:t xml:space="preserve"> te </w:t>
      </w:r>
      <w:r w:rsidR="00347386">
        <w:rPr>
          <w:rFonts w:eastAsia="Times New Roman"/>
          <w:lang w:eastAsia="hr-HR"/>
        </w:rPr>
        <w:t xml:space="preserve">Poreza na promet nekretnina za </w:t>
      </w:r>
      <w:r w:rsidR="00915E2B" w:rsidRPr="00915E2B">
        <w:rPr>
          <w:rFonts w:eastAsia="Arial"/>
          <w:color w:val="000000"/>
        </w:rPr>
        <w:t>1.064.297</w:t>
      </w:r>
      <w:r w:rsidR="00347386" w:rsidRPr="00347386">
        <w:rPr>
          <w:rFonts w:eastAsia="Times New Roman"/>
          <w:lang w:eastAsia="hr-HR"/>
        </w:rPr>
        <w:t>,00</w:t>
      </w:r>
      <w:r w:rsidR="00347386">
        <w:rPr>
          <w:rFonts w:eastAsia="Times New Roman"/>
          <w:lang w:eastAsia="hr-HR"/>
        </w:rPr>
        <w:t xml:space="preserve"> eura.</w:t>
      </w:r>
      <w:r w:rsidR="00DF2BB3">
        <w:rPr>
          <w:rFonts w:eastAsia="Times New Roman"/>
          <w:lang w:eastAsia="hr-HR"/>
        </w:rPr>
        <w:t xml:space="preserve"> </w:t>
      </w:r>
      <w:r w:rsidR="00DF2BB3" w:rsidRPr="00751C3A">
        <w:t>Pomoći iz inozemstva i od subjekata unutar općeg proračuna (63)</w:t>
      </w:r>
      <w:r w:rsidR="00DF2BB3">
        <w:t xml:space="preserve"> </w:t>
      </w:r>
      <w:r w:rsidR="00915E2B">
        <w:t>povećava</w:t>
      </w:r>
      <w:r w:rsidR="00DF2BB3">
        <w:t xml:space="preserve"> se ukupno za </w:t>
      </w:r>
      <w:r w:rsidR="00915E2B" w:rsidRPr="00915E2B">
        <w:t>178.540</w:t>
      </w:r>
      <w:r w:rsidR="00DF2BB3">
        <w:t xml:space="preserve"> eura kao rezultat </w:t>
      </w:r>
      <w:r w:rsidR="005F2F30">
        <w:t>povećanja</w:t>
      </w:r>
      <w:r w:rsidR="004F6633">
        <w:t xml:space="preserve"> tekuće pomoći izravnanja za decentralizirane funkcije vatrogastva za </w:t>
      </w:r>
      <w:r w:rsidR="005F2F30" w:rsidRPr="005F2F30">
        <w:rPr>
          <w:rFonts w:eastAsia="Arial"/>
          <w:color w:val="000000"/>
        </w:rPr>
        <w:t>10.364</w:t>
      </w:r>
      <w:r w:rsidR="00D11752">
        <w:t>,00</w:t>
      </w:r>
      <w:r w:rsidR="004F6633">
        <w:t xml:space="preserve"> eura te povećanja planiranog iznosa pomoći proračunsk</w:t>
      </w:r>
      <w:r w:rsidR="005F2F30">
        <w:t>ih</w:t>
      </w:r>
      <w:r w:rsidR="004F6633">
        <w:t xml:space="preserve"> korisnika</w:t>
      </w:r>
      <w:r w:rsidR="005F2F30">
        <w:t>:</w:t>
      </w:r>
      <w:r w:rsidR="004F6633">
        <w:t xml:space="preserve"> JVP Pag za </w:t>
      </w:r>
      <w:r w:rsidR="005F2F30">
        <w:t>107.100</w:t>
      </w:r>
      <w:r w:rsidR="004F6633">
        <w:t>,00 eura</w:t>
      </w:r>
      <w:r w:rsidR="005F2F30">
        <w:t xml:space="preserve">, knjižnica 1.500,00 eura i vrtić 59.476,00 eura </w:t>
      </w:r>
      <w:r w:rsidR="004F6633">
        <w:t xml:space="preserve">.  </w:t>
      </w:r>
      <w:r w:rsidR="00DF2BB3">
        <w:t xml:space="preserve"> </w:t>
      </w:r>
      <w:r w:rsidR="00347386">
        <w:rPr>
          <w:rFonts w:eastAsia="Times New Roman"/>
          <w:lang w:eastAsia="hr-HR"/>
        </w:rPr>
        <w:t xml:space="preserve"> </w:t>
      </w:r>
      <w:r w:rsidR="00347386" w:rsidRPr="00751C3A">
        <w:t>Prihodi od imovine (64)</w:t>
      </w:r>
      <w:r w:rsidR="00347386">
        <w:t xml:space="preserve"> </w:t>
      </w:r>
      <w:r w:rsidR="00375B3C">
        <w:t xml:space="preserve">povećavaju se za </w:t>
      </w:r>
      <w:r w:rsidR="005F2F30">
        <w:t>40.000,00</w:t>
      </w:r>
      <w:r w:rsidR="00375B3C">
        <w:t xml:space="preserve"> eura na novi planirani iznos od </w:t>
      </w:r>
      <w:r w:rsidR="005F2F30" w:rsidRPr="005F2F30">
        <w:t>635.400</w:t>
      </w:r>
      <w:r w:rsidR="00375B3C">
        <w:t xml:space="preserve">,00 eura kroz </w:t>
      </w:r>
      <w:r w:rsidR="005F2F30">
        <w:t xml:space="preserve">evidentiranje novog prihoda </w:t>
      </w:r>
      <w:r w:rsidR="005F2F30" w:rsidRPr="005F2F30">
        <w:rPr>
          <w:rFonts w:eastAsia="Arial"/>
          <w:color w:val="000000"/>
        </w:rPr>
        <w:t>Prihodi od zakupa kampova</w:t>
      </w:r>
      <w:r w:rsidR="005F2F30">
        <w:t>.</w:t>
      </w:r>
      <w:r w:rsidR="00401015">
        <w:t xml:space="preserve"> </w:t>
      </w:r>
      <w:r w:rsidR="00375B3C">
        <w:t xml:space="preserve"> </w:t>
      </w:r>
      <w:r w:rsidR="00375B3C" w:rsidRPr="00751C3A">
        <w:t>Prihodi od upravnih i administrativnih pristojbi, pristojbi po posebnim propisima i naknada (65)</w:t>
      </w:r>
      <w:r w:rsidR="00375B3C">
        <w:t xml:space="preserve"> </w:t>
      </w:r>
      <w:r w:rsidR="005F2F30">
        <w:t>povećavaju se</w:t>
      </w:r>
      <w:r w:rsidR="00375B3C">
        <w:t xml:space="preserve"> za </w:t>
      </w:r>
      <w:r w:rsidR="005F2F30" w:rsidRPr="005F2F30">
        <w:t>258.389</w:t>
      </w:r>
      <w:r w:rsidR="00ED6B78">
        <w:t>,00</w:t>
      </w:r>
      <w:r w:rsidR="00375B3C">
        <w:t xml:space="preserve"> eura na novi planirani iznos od </w:t>
      </w:r>
      <w:r w:rsidR="005F2F30" w:rsidRPr="005F2F30">
        <w:t>3.059.789</w:t>
      </w:r>
      <w:r w:rsidR="00ED6B78" w:rsidRPr="00ED6B78">
        <w:t>,00</w:t>
      </w:r>
      <w:r w:rsidR="00375B3C" w:rsidRPr="00375B3C">
        <w:t xml:space="preserve"> eura</w:t>
      </w:r>
      <w:r w:rsidR="00375B3C">
        <w:t xml:space="preserve"> </w:t>
      </w:r>
      <w:r w:rsidR="00ED6B78">
        <w:t>kao rezultat  povećanja Komunalne naknade</w:t>
      </w:r>
      <w:r w:rsidR="006D5B86">
        <w:t>.</w:t>
      </w:r>
      <w:r w:rsidR="00ED6B78">
        <w:t xml:space="preserve"> </w:t>
      </w:r>
      <w:r w:rsidR="00F43E98" w:rsidRPr="00751C3A">
        <w:t>Prihodi od prodaje proizvoda i robe te pruženih usluga i prihodi od donacija (66)</w:t>
      </w:r>
      <w:r w:rsidR="00F43E98">
        <w:t xml:space="preserve"> povećavaju se ukupno za </w:t>
      </w:r>
      <w:r w:rsidR="006D5B86" w:rsidRPr="006D5B86">
        <w:t>25.720</w:t>
      </w:r>
      <w:r w:rsidR="00F43E98" w:rsidRPr="00F43E98">
        <w:t>,00</w:t>
      </w:r>
      <w:r w:rsidR="00F43E98">
        <w:t xml:space="preserve"> eura na novi planirani iznos od </w:t>
      </w:r>
      <w:r w:rsidR="006D5B86" w:rsidRPr="006D5B86">
        <w:t>77.320</w:t>
      </w:r>
      <w:r w:rsidR="00F43E98" w:rsidRPr="00F43E98">
        <w:t>,00</w:t>
      </w:r>
      <w:r w:rsidR="00F43E98">
        <w:t xml:space="preserve"> eura kroz povećanje iznosa donacija za međunarodni festival čipke za </w:t>
      </w:r>
      <w:r w:rsidR="006D5B86">
        <w:t>500</w:t>
      </w:r>
      <w:r w:rsidR="00F43E98">
        <w:t>,00 eura i vlastitih prihoda proračunskog korisnika JVP Pag za 25.</w:t>
      </w:r>
      <w:r w:rsidR="006D5B86">
        <w:t>220</w:t>
      </w:r>
      <w:r w:rsidR="00F43E98">
        <w:t xml:space="preserve">,00 eura. </w:t>
      </w:r>
      <w:r w:rsidR="00F43E98" w:rsidRPr="00751C3A">
        <w:t>Kazne, upravne mjere i ostali prihodi (68)</w:t>
      </w:r>
      <w:r w:rsidR="00F43E98">
        <w:t xml:space="preserve"> povećavaju se za </w:t>
      </w:r>
      <w:r w:rsidR="006D5B86">
        <w:t>380</w:t>
      </w:r>
      <w:r w:rsidR="00F43E98" w:rsidRPr="00B779C4">
        <w:t>,00</w:t>
      </w:r>
      <w:r w:rsidR="00B779C4">
        <w:t xml:space="preserve"> eura na novi planirani iznos od </w:t>
      </w:r>
      <w:r w:rsidR="006D5B86" w:rsidRPr="006D5B86">
        <w:t>43.230</w:t>
      </w:r>
      <w:r w:rsidR="00B779C4" w:rsidRPr="00B779C4">
        <w:t>,00</w:t>
      </w:r>
      <w:r w:rsidR="00B779C4">
        <w:t xml:space="preserve"> eura kroz povećanje </w:t>
      </w:r>
      <w:r w:rsidR="006D5B86">
        <w:t>vlastitih prihoda proračunskog korisnika JVP Pag</w:t>
      </w:r>
      <w:r w:rsidR="00B779C4">
        <w:t xml:space="preserve">. </w:t>
      </w:r>
      <w:r w:rsidR="00B779C4" w:rsidRPr="004064CE">
        <w:t xml:space="preserve">Prihodi od prodaje </w:t>
      </w:r>
      <w:proofErr w:type="spellStart"/>
      <w:r w:rsidR="00B779C4" w:rsidRPr="004064CE">
        <w:t>neproizvedene</w:t>
      </w:r>
      <w:proofErr w:type="spellEnd"/>
      <w:r w:rsidR="00B779C4" w:rsidRPr="004064CE">
        <w:t xml:space="preserve"> dugotrajne imovine</w:t>
      </w:r>
      <w:r w:rsidR="00B779C4">
        <w:t xml:space="preserve"> (71) </w:t>
      </w:r>
      <w:r w:rsidR="006D5B86">
        <w:t>povećavaju</w:t>
      </w:r>
      <w:r w:rsidR="00B779C4">
        <w:t xml:space="preserve"> se za </w:t>
      </w:r>
      <w:r w:rsidR="006D5B86" w:rsidRPr="006D5B86">
        <w:t>700.000</w:t>
      </w:r>
      <w:r w:rsidR="00B779C4" w:rsidRPr="00B779C4">
        <w:t>,00</w:t>
      </w:r>
      <w:r w:rsidR="00B779C4">
        <w:t xml:space="preserve"> eura na novi planirani iznos od </w:t>
      </w:r>
      <w:r w:rsidR="006D5B86" w:rsidRPr="006D5B86">
        <w:t>1.014.600</w:t>
      </w:r>
      <w:r w:rsidR="00B779C4" w:rsidRPr="00B779C4">
        <w:t>,00</w:t>
      </w:r>
      <w:r w:rsidR="00B779C4">
        <w:t xml:space="preserve"> eura koji se o</w:t>
      </w:r>
      <w:r w:rsidR="00D11752">
        <w:t>dnosi na pri</w:t>
      </w:r>
      <w:r w:rsidR="00B779C4">
        <w:t xml:space="preserve">hod od prodaje nekretnina u vlasništvu Grada. </w:t>
      </w:r>
    </w:p>
    <w:p w14:paraId="58022870" w14:textId="77777777" w:rsidR="00375B3C" w:rsidRDefault="00375B3C" w:rsidP="00B47A71">
      <w:pPr>
        <w:jc w:val="both"/>
      </w:pPr>
    </w:p>
    <w:p w14:paraId="33BCB883" w14:textId="77777777" w:rsidR="006D5B86" w:rsidRDefault="006D5B86" w:rsidP="00B47A71">
      <w:pPr>
        <w:jc w:val="both"/>
      </w:pPr>
    </w:p>
    <w:p w14:paraId="7F0324BD" w14:textId="77777777" w:rsidR="006D5B86" w:rsidRDefault="006D5B86" w:rsidP="00B47A71">
      <w:pPr>
        <w:jc w:val="both"/>
      </w:pPr>
    </w:p>
    <w:p w14:paraId="65D62D86" w14:textId="77777777" w:rsidR="00B42F62" w:rsidRPr="00751C3A" w:rsidRDefault="00B42F62" w:rsidP="00B42F62">
      <w:pPr>
        <w:jc w:val="both"/>
        <w:rPr>
          <w:i/>
          <w:u w:val="single"/>
        </w:rPr>
      </w:pPr>
      <w:r w:rsidRPr="00751C3A">
        <w:rPr>
          <w:i/>
          <w:u w:val="single"/>
        </w:rPr>
        <w:lastRenderedPageBreak/>
        <w:t>Rashodi i izdaci</w:t>
      </w:r>
    </w:p>
    <w:p w14:paraId="649D498A" w14:textId="3C66D0AB" w:rsidR="00B47A71" w:rsidRDefault="00B42F62" w:rsidP="00B47A71">
      <w:pPr>
        <w:jc w:val="both"/>
        <w:rPr>
          <w:bCs/>
        </w:rPr>
      </w:pPr>
      <w:r>
        <w:t>Ovim izmjenom i dopunom proračuna u</w:t>
      </w:r>
      <w:r w:rsidRPr="00751C3A">
        <w:t xml:space="preserve">kupni </w:t>
      </w:r>
      <w:r>
        <w:t xml:space="preserve">rashodi </w:t>
      </w:r>
      <w:r w:rsidRPr="00751C3A">
        <w:t>Proračuna za 202</w:t>
      </w:r>
      <w:r w:rsidR="006D5B86">
        <w:t>4</w:t>
      </w:r>
      <w:r w:rsidRPr="00751C3A">
        <w:t>. godinu</w:t>
      </w:r>
      <w:r>
        <w:t xml:space="preserve"> </w:t>
      </w:r>
      <w:r w:rsidR="006D5B86">
        <w:t>povećavaju</w:t>
      </w:r>
      <w:r>
        <w:t xml:space="preserve"> se za ukupni iznos od </w:t>
      </w:r>
      <w:r w:rsidR="00B526D9" w:rsidRPr="00B526D9">
        <w:t>2.866.000</w:t>
      </w:r>
      <w:r w:rsidR="002F1081" w:rsidRPr="002F1081">
        <w:rPr>
          <w:bCs/>
        </w:rPr>
        <w:t>,00</w:t>
      </w:r>
      <w:r>
        <w:t xml:space="preserve"> eura na novi planirani iznos od </w:t>
      </w:r>
      <w:r w:rsidR="00B526D9" w:rsidRPr="00B526D9">
        <w:t>11.468.000</w:t>
      </w:r>
      <w:r w:rsidR="00B526D9">
        <w:t xml:space="preserve">,00 </w:t>
      </w:r>
      <w:r w:rsidRPr="00B526D9">
        <w:t>eura</w:t>
      </w:r>
      <w:r>
        <w:rPr>
          <w:bCs/>
        </w:rPr>
        <w:t xml:space="preserve"> i to </w:t>
      </w:r>
      <w:r w:rsidR="00B526D9">
        <w:rPr>
          <w:bCs/>
        </w:rPr>
        <w:t>povećanjem</w:t>
      </w:r>
      <w:r>
        <w:rPr>
          <w:bCs/>
        </w:rPr>
        <w:t xml:space="preserve"> Rashoda poslovanja za </w:t>
      </w:r>
      <w:r w:rsidR="00B526D9" w:rsidRPr="00B526D9">
        <w:t>1.</w:t>
      </w:r>
      <w:r w:rsidR="008E498B">
        <w:t>315</w:t>
      </w:r>
      <w:r w:rsidR="00B526D9" w:rsidRPr="00B526D9">
        <w:t>.</w:t>
      </w:r>
      <w:r w:rsidR="008E498B">
        <w:t>6</w:t>
      </w:r>
      <w:r w:rsidR="00B526D9" w:rsidRPr="00B526D9">
        <w:t>54</w:t>
      </w:r>
      <w:r w:rsidR="002F1081" w:rsidRPr="002F1081">
        <w:rPr>
          <w:bCs/>
        </w:rPr>
        <w:t>,00</w:t>
      </w:r>
      <w:r w:rsidRPr="00B42F62">
        <w:rPr>
          <w:bCs/>
        </w:rPr>
        <w:t xml:space="preserve"> eura</w:t>
      </w:r>
      <w:r>
        <w:rPr>
          <w:bCs/>
        </w:rPr>
        <w:t xml:space="preserve"> na novi planirani iznos od </w:t>
      </w:r>
      <w:r w:rsidR="00B526D9" w:rsidRPr="00B526D9">
        <w:t>7.</w:t>
      </w:r>
      <w:r w:rsidR="008E498B">
        <w:t>838</w:t>
      </w:r>
      <w:r w:rsidR="00B526D9" w:rsidRPr="00B526D9">
        <w:t>.</w:t>
      </w:r>
      <w:r w:rsidR="008E498B">
        <w:t>2</w:t>
      </w:r>
      <w:r w:rsidR="00B526D9" w:rsidRPr="00B526D9">
        <w:t>54</w:t>
      </w:r>
      <w:r w:rsidR="002F1081" w:rsidRPr="002F1081">
        <w:rPr>
          <w:bCs/>
        </w:rPr>
        <w:t>,00</w:t>
      </w:r>
      <w:r w:rsidR="002F1081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bCs/>
        </w:rPr>
        <w:t xml:space="preserve">eura te </w:t>
      </w:r>
      <w:r w:rsidRPr="00B42F62">
        <w:rPr>
          <w:bCs/>
        </w:rPr>
        <w:t>Rashoda za nabavu nefinancijske imovine</w:t>
      </w:r>
      <w:r>
        <w:rPr>
          <w:bCs/>
        </w:rPr>
        <w:t xml:space="preserve"> za </w:t>
      </w:r>
      <w:r w:rsidR="00B526D9" w:rsidRPr="00B526D9">
        <w:t>1.</w:t>
      </w:r>
      <w:r w:rsidR="008E498B">
        <w:t>550</w:t>
      </w:r>
      <w:r w:rsidR="00B526D9" w:rsidRPr="00B526D9">
        <w:t>.</w:t>
      </w:r>
      <w:r w:rsidR="008E498B">
        <w:t>3</w:t>
      </w:r>
      <w:r w:rsidR="00B526D9" w:rsidRPr="00B526D9">
        <w:t>46</w:t>
      </w:r>
      <w:r w:rsidR="002F1081" w:rsidRPr="00845700">
        <w:rPr>
          <w:bCs/>
        </w:rPr>
        <w:t>,00</w:t>
      </w:r>
      <w:r>
        <w:rPr>
          <w:bCs/>
        </w:rPr>
        <w:t xml:space="preserve"> eura na novi planirani iznos od </w:t>
      </w:r>
      <w:r w:rsidR="00B526D9" w:rsidRPr="00B526D9">
        <w:t>3.</w:t>
      </w:r>
      <w:r w:rsidR="008E498B">
        <w:t>629</w:t>
      </w:r>
      <w:r w:rsidR="00B526D9" w:rsidRPr="00B526D9">
        <w:t>.</w:t>
      </w:r>
      <w:r w:rsidR="008E498B">
        <w:t>7</w:t>
      </w:r>
      <w:r w:rsidR="00B526D9" w:rsidRPr="00B526D9">
        <w:t>46</w:t>
      </w:r>
      <w:r w:rsidR="00845700" w:rsidRPr="00845700">
        <w:rPr>
          <w:bCs/>
        </w:rPr>
        <w:t>,00</w:t>
      </w:r>
      <w:r>
        <w:rPr>
          <w:bCs/>
        </w:rPr>
        <w:t xml:space="preserve"> eura.</w:t>
      </w:r>
    </w:p>
    <w:p w14:paraId="011B2780" w14:textId="77777777" w:rsidR="00847369" w:rsidRDefault="006F1B15" w:rsidP="006F1B15">
      <w:pPr>
        <w:jc w:val="both"/>
      </w:pPr>
      <w:r>
        <w:t>U</w:t>
      </w:r>
      <w:r w:rsidR="00847369">
        <w:t xml:space="preserve"> skupinu R</w:t>
      </w:r>
      <w:r w:rsidRPr="00751C3A">
        <w:t>ashoda</w:t>
      </w:r>
      <w:r>
        <w:t xml:space="preserve"> poslovanja</w:t>
      </w:r>
      <w:r w:rsidRPr="00751C3A">
        <w:t xml:space="preserve"> spadaju Rashodi za zaposlene (31), Materijalni rashodi (32), Financijski rashodi (34), Subvencije (35),</w:t>
      </w:r>
      <w:r w:rsidR="00234EB5">
        <w:t xml:space="preserve"> </w:t>
      </w:r>
      <w:r w:rsidR="00234EB5" w:rsidRPr="00234EB5">
        <w:t>Pomoći dane u inozemstvo i unutar općeg proračuna</w:t>
      </w:r>
      <w:r w:rsidRPr="00751C3A">
        <w:t xml:space="preserve"> </w:t>
      </w:r>
      <w:r w:rsidR="00234EB5">
        <w:t xml:space="preserve">(36), </w:t>
      </w:r>
      <w:r w:rsidRPr="00751C3A">
        <w:t>Naknade građanima i kućanstvima na temelju osiguranja i druge naknade (37) te Ostali rashodi (38).</w:t>
      </w:r>
    </w:p>
    <w:p w14:paraId="09C7105A" w14:textId="77777777" w:rsidR="00847369" w:rsidRPr="00751C3A" w:rsidRDefault="00847369" w:rsidP="00847369">
      <w:pPr>
        <w:jc w:val="both"/>
      </w:pPr>
      <w:r w:rsidRPr="00751C3A">
        <w:t xml:space="preserve">U </w:t>
      </w:r>
      <w:r>
        <w:t xml:space="preserve">skupinu </w:t>
      </w:r>
      <w:r w:rsidRPr="00B42F62">
        <w:rPr>
          <w:bCs/>
        </w:rPr>
        <w:t>Rashoda za nabavu nefinancijske imovine</w:t>
      </w:r>
      <w:r w:rsidRPr="00751C3A">
        <w:t xml:space="preserve"> spadaju Rashodi za nabavu </w:t>
      </w:r>
      <w:proofErr w:type="spellStart"/>
      <w:r w:rsidRPr="00751C3A">
        <w:t>neproizvedene</w:t>
      </w:r>
      <w:proofErr w:type="spellEnd"/>
      <w:r w:rsidRPr="00751C3A">
        <w:t xml:space="preserve"> dugotrajne imovine (41), Rashodi za nabavu proizvedene dugotrajne imovine (42), Rashodi za nabavu plemenitih metala i ostalih pohranjenih vrijednosti (43), Rashodi za dodatna ulaganja na nefinancijskoj imovini (45).</w:t>
      </w:r>
    </w:p>
    <w:p w14:paraId="34CAFEAD" w14:textId="0AA9C8CE" w:rsidR="00672ED3" w:rsidRDefault="006F1B15" w:rsidP="006F1B15">
      <w:pPr>
        <w:jc w:val="both"/>
      </w:pPr>
      <w:r>
        <w:t xml:space="preserve">Ovom izmjenom </w:t>
      </w:r>
      <w:r w:rsidR="00847369">
        <w:t>i dopunom Proračuna</w:t>
      </w:r>
      <w:r w:rsidR="00845700">
        <w:t xml:space="preserve"> </w:t>
      </w:r>
      <w:r w:rsidR="00847369">
        <w:t>u skupini R</w:t>
      </w:r>
      <w:r w:rsidR="00847369" w:rsidRPr="00751C3A">
        <w:t>ashoda</w:t>
      </w:r>
      <w:r w:rsidR="00847369">
        <w:t xml:space="preserve"> poslovanja</w:t>
      </w:r>
      <w:r w:rsidR="00845700">
        <w:t xml:space="preserve"> </w:t>
      </w:r>
      <w:r w:rsidR="00B526D9">
        <w:t>povećavaju</w:t>
      </w:r>
      <w:r w:rsidR="00845700">
        <w:t xml:space="preserve"> se planirani iznos rashoda za zaposlene za </w:t>
      </w:r>
      <w:r w:rsidR="00B526D9" w:rsidRPr="00B526D9">
        <w:t>2</w:t>
      </w:r>
      <w:r w:rsidR="008E498B">
        <w:t>59</w:t>
      </w:r>
      <w:r w:rsidR="00B526D9" w:rsidRPr="00B526D9">
        <w:t>.</w:t>
      </w:r>
      <w:r w:rsidR="008E498B">
        <w:t>0</w:t>
      </w:r>
      <w:r w:rsidR="00B526D9" w:rsidRPr="00B526D9">
        <w:t>34</w:t>
      </w:r>
      <w:r w:rsidR="00845700" w:rsidRPr="00845700">
        <w:t>,00</w:t>
      </w:r>
      <w:r w:rsidR="00845700">
        <w:t xml:space="preserve"> eura na novi planirani iznos od </w:t>
      </w:r>
      <w:r w:rsidR="00B526D9" w:rsidRPr="00B526D9">
        <w:t>2.23</w:t>
      </w:r>
      <w:r w:rsidR="008E498B">
        <w:t>5</w:t>
      </w:r>
      <w:r w:rsidR="00B526D9" w:rsidRPr="00B526D9">
        <w:t>.</w:t>
      </w:r>
      <w:r w:rsidR="008E498B">
        <w:t>5</w:t>
      </w:r>
      <w:r w:rsidR="00B526D9" w:rsidRPr="00B526D9">
        <w:t>34</w:t>
      </w:r>
      <w:r w:rsidR="00845700" w:rsidRPr="00845700">
        <w:t>,00</w:t>
      </w:r>
      <w:r w:rsidR="00845700">
        <w:t xml:space="preserve"> eura,</w:t>
      </w:r>
      <w:r w:rsidR="00847369">
        <w:t xml:space="preserve">  </w:t>
      </w:r>
      <w:r w:rsidR="00845700">
        <w:t xml:space="preserve"> </w:t>
      </w:r>
      <w:r w:rsidR="00847369">
        <w:t>planirani  materijalni rashodi</w:t>
      </w:r>
      <w:r w:rsidR="00845700">
        <w:t xml:space="preserve"> </w:t>
      </w:r>
      <w:r w:rsidR="00B526D9">
        <w:t>povećavaju</w:t>
      </w:r>
      <w:r w:rsidR="00845700">
        <w:t xml:space="preserve"> se </w:t>
      </w:r>
      <w:r w:rsidR="00847369">
        <w:t xml:space="preserve"> za </w:t>
      </w:r>
      <w:r w:rsidR="00B526D9" w:rsidRPr="00B526D9">
        <w:t>1.</w:t>
      </w:r>
      <w:r w:rsidR="008E498B">
        <w:t>870</w:t>
      </w:r>
      <w:r w:rsidR="00B526D9" w:rsidRPr="00B526D9">
        <w:t>.</w:t>
      </w:r>
      <w:r w:rsidR="008E498B">
        <w:t>1</w:t>
      </w:r>
      <w:r w:rsidR="00B526D9" w:rsidRPr="00B526D9">
        <w:t>20</w:t>
      </w:r>
      <w:r w:rsidR="00234EB5" w:rsidRPr="00234EB5">
        <w:t>,00</w:t>
      </w:r>
      <w:r w:rsidR="00847369">
        <w:t xml:space="preserve"> eura</w:t>
      </w:r>
      <w:r w:rsidR="00234EB5">
        <w:t xml:space="preserve"> na novi iznos od </w:t>
      </w:r>
      <w:r w:rsidR="00B526D9" w:rsidRPr="00B526D9">
        <w:t>4.7</w:t>
      </w:r>
      <w:r w:rsidR="008E498B">
        <w:t>85</w:t>
      </w:r>
      <w:r w:rsidR="00B526D9" w:rsidRPr="00B526D9">
        <w:t>.</w:t>
      </w:r>
      <w:r w:rsidR="008E498B">
        <w:t>4</w:t>
      </w:r>
      <w:r w:rsidR="00B526D9" w:rsidRPr="00B526D9">
        <w:t>20</w:t>
      </w:r>
      <w:r w:rsidR="00234EB5" w:rsidRPr="00234EB5">
        <w:t>,00</w:t>
      </w:r>
      <w:r w:rsidR="00234EB5">
        <w:t xml:space="preserve"> eura, financijski rashodi </w:t>
      </w:r>
      <w:r w:rsidR="00B526D9">
        <w:t>umanjuju</w:t>
      </w:r>
      <w:r w:rsidR="00234EB5">
        <w:t xml:space="preserve"> se za </w:t>
      </w:r>
      <w:r w:rsidR="00B526D9" w:rsidRPr="00B526D9">
        <w:t>10.200</w:t>
      </w:r>
      <w:r w:rsidR="00234EB5" w:rsidRPr="00234EB5">
        <w:t>,00</w:t>
      </w:r>
      <w:r w:rsidR="00234EB5">
        <w:t xml:space="preserve"> eura na novi planirani iznos od </w:t>
      </w:r>
      <w:r w:rsidR="00B526D9" w:rsidRPr="00B526D9">
        <w:t>61.300</w:t>
      </w:r>
      <w:r w:rsidR="00234EB5" w:rsidRPr="00234EB5">
        <w:t>,00</w:t>
      </w:r>
      <w:r w:rsidR="00847369">
        <w:t xml:space="preserve"> </w:t>
      </w:r>
      <w:r w:rsidR="00234EB5">
        <w:t>eura, p</w:t>
      </w:r>
      <w:r w:rsidR="00234EB5" w:rsidRPr="00234EB5">
        <w:t>omoći dane unutar općeg proračuna</w:t>
      </w:r>
      <w:r w:rsidR="00234EB5">
        <w:t xml:space="preserve"> </w:t>
      </w:r>
      <w:r w:rsidR="00004291">
        <w:t>umanjuju</w:t>
      </w:r>
      <w:r w:rsidR="00234EB5">
        <w:t xml:space="preserve"> se </w:t>
      </w:r>
      <w:r w:rsidR="00004291">
        <w:t>za</w:t>
      </w:r>
      <w:r w:rsidR="00234EB5">
        <w:t xml:space="preserve"> iznos od </w:t>
      </w:r>
      <w:r w:rsidR="00004291">
        <w:t>900.000</w:t>
      </w:r>
      <w:r w:rsidR="00234EB5">
        <w:t>,00 eura</w:t>
      </w:r>
      <w:r w:rsidR="00004291">
        <w:t xml:space="preserve"> na novi planirani iznos od 100.000,00 eura</w:t>
      </w:r>
      <w:r w:rsidR="00234EB5">
        <w:t xml:space="preserve"> </w:t>
      </w:r>
      <w:r w:rsidR="00672ED3">
        <w:t>(</w:t>
      </w:r>
      <w:r w:rsidR="00004291">
        <w:t>centar za poduzetništvo</w:t>
      </w:r>
      <w:r w:rsidR="00672ED3">
        <w:t>), n</w:t>
      </w:r>
      <w:r w:rsidR="00672ED3" w:rsidRPr="00751C3A">
        <w:t>aknade građanima i kućanstvima na temelju osiguranja i druge naknade</w:t>
      </w:r>
      <w:r w:rsidR="00672ED3">
        <w:t xml:space="preserve"> </w:t>
      </w:r>
      <w:r w:rsidR="00004291">
        <w:t>povećavaju</w:t>
      </w:r>
      <w:r w:rsidR="00672ED3">
        <w:t xml:space="preserve"> se za </w:t>
      </w:r>
      <w:r w:rsidR="00004291" w:rsidRPr="00004291">
        <w:t>29.400</w:t>
      </w:r>
      <w:r w:rsidR="00672ED3">
        <w:t xml:space="preserve">,00 eura na novi planirani iznos od </w:t>
      </w:r>
      <w:r w:rsidR="00004291" w:rsidRPr="00004291">
        <w:t>168.900</w:t>
      </w:r>
      <w:r w:rsidR="00672ED3" w:rsidRPr="00672ED3">
        <w:t>,00</w:t>
      </w:r>
      <w:r w:rsidR="00672ED3">
        <w:t xml:space="preserve"> eura, </w:t>
      </w:r>
      <w:r w:rsidR="00004291">
        <w:t xml:space="preserve">skupina </w:t>
      </w:r>
      <w:r w:rsidR="00672ED3">
        <w:t xml:space="preserve">ostali rashodi povećavaju se za </w:t>
      </w:r>
      <w:r w:rsidR="00004291" w:rsidRPr="00004291">
        <w:t>67.300</w:t>
      </w:r>
      <w:r w:rsidR="00672ED3" w:rsidRPr="00672ED3">
        <w:t>,00</w:t>
      </w:r>
      <w:r w:rsidR="00672ED3">
        <w:t xml:space="preserve"> na novi iznos od </w:t>
      </w:r>
      <w:r w:rsidR="00004291" w:rsidRPr="00004291">
        <w:t>427.100</w:t>
      </w:r>
      <w:r w:rsidR="00672ED3" w:rsidRPr="00672ED3">
        <w:t>,00</w:t>
      </w:r>
      <w:r w:rsidR="00672ED3">
        <w:t xml:space="preserve"> eura </w:t>
      </w:r>
      <w:r w:rsidR="00234EB5">
        <w:t xml:space="preserve"> </w:t>
      </w:r>
      <w:r w:rsidR="00847369">
        <w:t xml:space="preserve"> te u skupini </w:t>
      </w:r>
      <w:r w:rsidR="00847369" w:rsidRPr="00B42F62">
        <w:rPr>
          <w:bCs/>
        </w:rPr>
        <w:t>Rashoda za nabavu nefinancijske imovine</w:t>
      </w:r>
      <w:r w:rsidR="00847369">
        <w:rPr>
          <w:bCs/>
        </w:rPr>
        <w:t xml:space="preserve"> planirani</w:t>
      </w:r>
      <w:r w:rsidR="00422465">
        <w:t xml:space="preserve"> </w:t>
      </w:r>
      <w:r w:rsidR="00847369">
        <w:rPr>
          <w:bCs/>
        </w:rPr>
        <w:t xml:space="preserve"> </w:t>
      </w:r>
      <w:r w:rsidR="00847369" w:rsidRPr="00751C3A">
        <w:t>Rashodi za nabavu proizvedene dugotrajne imovine</w:t>
      </w:r>
      <w:r w:rsidR="00672ED3">
        <w:t xml:space="preserve"> </w:t>
      </w:r>
      <w:r w:rsidR="00004291">
        <w:t>povećavaju</w:t>
      </w:r>
      <w:r w:rsidR="00672ED3">
        <w:t xml:space="preserve"> se</w:t>
      </w:r>
      <w:r w:rsidR="00847369">
        <w:t xml:space="preserve"> za</w:t>
      </w:r>
      <w:r w:rsidR="00672ED3">
        <w:t xml:space="preserve"> </w:t>
      </w:r>
      <w:r w:rsidR="00847369">
        <w:t xml:space="preserve"> </w:t>
      </w:r>
      <w:r w:rsidR="00004291" w:rsidRPr="00004291">
        <w:t>1.</w:t>
      </w:r>
      <w:r w:rsidR="008E498B">
        <w:t>486</w:t>
      </w:r>
      <w:r w:rsidR="00004291" w:rsidRPr="00004291">
        <w:t>.</w:t>
      </w:r>
      <w:r w:rsidR="008E498B">
        <w:t>0</w:t>
      </w:r>
      <w:r w:rsidR="00004291" w:rsidRPr="00004291">
        <w:t>46</w:t>
      </w:r>
      <w:r w:rsidR="00672ED3" w:rsidRPr="00672ED3">
        <w:t>,00</w:t>
      </w:r>
      <w:r w:rsidR="00672ED3">
        <w:rPr>
          <w:rFonts w:ascii="Arial" w:hAnsi="Arial" w:cs="Arial"/>
          <w:sz w:val="16"/>
          <w:szCs w:val="16"/>
        </w:rPr>
        <w:t xml:space="preserve"> </w:t>
      </w:r>
      <w:r w:rsidR="00422465">
        <w:t>eura</w:t>
      </w:r>
      <w:r w:rsidR="00004291">
        <w:t xml:space="preserve"> na novi planirani iznos od </w:t>
      </w:r>
      <w:r w:rsidR="00004291" w:rsidRPr="00004291">
        <w:t>3.</w:t>
      </w:r>
      <w:r w:rsidR="008E498B">
        <w:t>186</w:t>
      </w:r>
      <w:r w:rsidR="00004291" w:rsidRPr="00004291">
        <w:t>.</w:t>
      </w:r>
      <w:r w:rsidR="008E498B">
        <w:t>8</w:t>
      </w:r>
      <w:r w:rsidR="00004291" w:rsidRPr="00004291">
        <w:t>46</w:t>
      </w:r>
      <w:r w:rsidR="00004291">
        <w:t xml:space="preserve">,00 eura dok se </w:t>
      </w:r>
      <w:r w:rsidR="00004291" w:rsidRPr="00004291">
        <w:t>Rashodi za dodatna ulaganja na nefinancijskoj imovini</w:t>
      </w:r>
      <w:r w:rsidR="00004291">
        <w:t xml:space="preserve"> povećavaju za </w:t>
      </w:r>
      <w:r w:rsidR="008E498B">
        <w:t>64</w:t>
      </w:r>
      <w:r w:rsidR="00004291" w:rsidRPr="00004291">
        <w:t>.</w:t>
      </w:r>
      <w:r w:rsidR="008E498B">
        <w:t>3</w:t>
      </w:r>
      <w:r w:rsidR="00004291" w:rsidRPr="00004291">
        <w:t>00</w:t>
      </w:r>
      <w:r w:rsidR="00004291">
        <w:t xml:space="preserve">,00 eura na novi planirani iznos od </w:t>
      </w:r>
      <w:r w:rsidR="008E498B">
        <w:t>38</w:t>
      </w:r>
      <w:r w:rsidR="00004291" w:rsidRPr="00004291">
        <w:t>5.</w:t>
      </w:r>
      <w:r w:rsidR="008E498B">
        <w:t>6</w:t>
      </w:r>
      <w:r w:rsidR="00004291" w:rsidRPr="00004291">
        <w:t>00</w:t>
      </w:r>
      <w:r w:rsidR="00004291">
        <w:t>,00 eura</w:t>
      </w:r>
      <w:r w:rsidR="00422465">
        <w:t>.</w:t>
      </w:r>
    </w:p>
    <w:p w14:paraId="6A98F7BE" w14:textId="77777777" w:rsidR="00672ED3" w:rsidRDefault="00672ED3" w:rsidP="006F1B15">
      <w:pPr>
        <w:jc w:val="both"/>
      </w:pPr>
    </w:p>
    <w:p w14:paraId="096521C2" w14:textId="6D337317" w:rsidR="00672ED3" w:rsidRDefault="00672ED3" w:rsidP="006F1B15">
      <w:pPr>
        <w:jc w:val="both"/>
      </w:pPr>
      <w:r w:rsidRPr="00672ED3">
        <w:t>Izdaci za otplatu glavnice primljenih kredita i zajmova</w:t>
      </w:r>
      <w:r>
        <w:t xml:space="preserve"> ovom izmjenom i dopunom Proračuna </w:t>
      </w:r>
      <w:r w:rsidR="00004291">
        <w:t>povećavaju</w:t>
      </w:r>
      <w:r>
        <w:t xml:space="preserve"> se za </w:t>
      </w:r>
      <w:r w:rsidR="00004291">
        <w:t>1.000</w:t>
      </w:r>
      <w:r w:rsidRPr="00672ED3">
        <w:t>,00</w:t>
      </w:r>
      <w:r>
        <w:t xml:space="preserve"> eura na novi planirani iznos od </w:t>
      </w:r>
      <w:r w:rsidR="006B480E" w:rsidRPr="006B480E">
        <w:t>12</w:t>
      </w:r>
      <w:r w:rsidR="00004291">
        <w:t>4</w:t>
      </w:r>
      <w:r w:rsidR="006B480E" w:rsidRPr="006B480E">
        <w:t>.000,00</w:t>
      </w:r>
      <w:r w:rsidR="006B480E">
        <w:t xml:space="preserve"> eura</w:t>
      </w:r>
      <w:r w:rsidR="00D11752">
        <w:t xml:space="preserve"> radi </w:t>
      </w:r>
      <w:r w:rsidR="00004291">
        <w:t>korekcije potrebnog iznosa otplate do kraja godine</w:t>
      </w:r>
      <w:r w:rsidR="00D11752">
        <w:t>.</w:t>
      </w:r>
    </w:p>
    <w:p w14:paraId="07CCD6AA" w14:textId="77777777" w:rsidR="006B480E" w:rsidRDefault="006B480E" w:rsidP="006F1B15">
      <w:pPr>
        <w:jc w:val="both"/>
      </w:pPr>
    </w:p>
    <w:p w14:paraId="5853DA4C" w14:textId="77777777" w:rsidR="0046362F" w:rsidRDefault="0046362F" w:rsidP="006F1B15">
      <w:pPr>
        <w:jc w:val="both"/>
      </w:pPr>
    </w:p>
    <w:p w14:paraId="23EA8BB3" w14:textId="77777777" w:rsidR="0046362F" w:rsidRPr="00751C3A" w:rsidRDefault="0046362F" w:rsidP="0046362F">
      <w:pPr>
        <w:jc w:val="both"/>
        <w:rPr>
          <w:i/>
          <w:u w:val="single"/>
        </w:rPr>
      </w:pPr>
      <w:r>
        <w:rPr>
          <w:i/>
          <w:u w:val="single"/>
        </w:rPr>
        <w:t>Rezultat poslovanja</w:t>
      </w:r>
    </w:p>
    <w:p w14:paraId="678A9250" w14:textId="2E0B3CC7" w:rsidR="00704B56" w:rsidRDefault="00704B56" w:rsidP="006F1B15">
      <w:pPr>
        <w:jc w:val="both"/>
      </w:pPr>
      <w:r>
        <w:t xml:space="preserve">Planirani financijski rezultat u ukupnom iznosu od 723.022,00 eura predstavlja umanjenje u odnosu na prethodno planirano za </w:t>
      </w:r>
      <w:r w:rsidRPr="00704B56">
        <w:t>51.978,00</w:t>
      </w:r>
      <w:r>
        <w:t xml:space="preserve"> eura, a čini ga </w:t>
      </w:r>
      <w:r>
        <w:rPr>
          <w:bCs/>
        </w:rPr>
        <w:t>rezultat odnosa prenesenog dijela manjka Grada za sukcesivno pokriće u iznosu od 775.000,00 eura iz izvora opći prihodi i primici,</w:t>
      </w:r>
      <w:r w:rsidR="002B5365">
        <w:rPr>
          <w:bCs/>
        </w:rPr>
        <w:t xml:space="preserve"> Zatim evidentirani manjak  od </w:t>
      </w:r>
      <w:r w:rsidR="002B5365" w:rsidRPr="002B5365">
        <w:rPr>
          <w:rFonts w:eastAsia="Arial"/>
          <w:color w:val="000000"/>
        </w:rPr>
        <w:t>1.354.200,00</w:t>
      </w:r>
      <w:r w:rsidR="002B5365">
        <w:rPr>
          <w:bCs/>
        </w:rPr>
        <w:t xml:space="preserve"> eura iz izvora opći prihodi i primici, </w:t>
      </w:r>
      <w:r>
        <w:rPr>
          <w:bCs/>
        </w:rPr>
        <w:t xml:space="preserve"> zatim evidentiranog manjka proračunskog korisnika JVP Pag u iznosu od </w:t>
      </w:r>
      <w:r w:rsidR="002B5365">
        <w:rPr>
          <w:bCs/>
        </w:rPr>
        <w:t>18.800</w:t>
      </w:r>
      <w:r>
        <w:rPr>
          <w:bCs/>
        </w:rPr>
        <w:t>,00 eura iz izvora vlastitih prihoda</w:t>
      </w:r>
      <w:r w:rsidR="002B5365">
        <w:rPr>
          <w:bCs/>
        </w:rPr>
        <w:t xml:space="preserve"> te evidentiranog prenesenog viška Grada od 1.304.175,00 eura (91.690,00 iz izvora opći prihodi i primici, 227.925,00 eura iz izvora prihoda za posebne namjene,</w:t>
      </w:r>
      <w:r w:rsidR="000248EC">
        <w:rPr>
          <w:bCs/>
        </w:rPr>
        <w:t xml:space="preserve"> 216.920,00 eura iz izvora komunalne naknade, 689.206,00 eura iz izvora komunalni doprinos, 55.260,00 </w:t>
      </w:r>
      <w:r w:rsidR="000248EC">
        <w:rPr>
          <w:bCs/>
        </w:rPr>
        <w:lastRenderedPageBreak/>
        <w:t>eura iz izvora turistička pristojba, 19.758,00 eura iz izvora pomoći, 2.207,00 eura iz izvora prihoda za decentralizirane funkcije – Grad i  709,00 eura iz izvora prihoda za decentralizirane funkcije – Općine</w:t>
      </w:r>
      <w:r w:rsidR="002B5365">
        <w:rPr>
          <w:bCs/>
        </w:rPr>
        <w:t xml:space="preserve"> )  te viška proračunskih korisnika od 120.803,00 eura</w:t>
      </w:r>
      <w:r w:rsidR="000248EC">
        <w:rPr>
          <w:bCs/>
        </w:rPr>
        <w:t xml:space="preserve"> (vrtić 117.871,00 eura i knjižnica  2.932,00 eura).</w:t>
      </w:r>
      <w:r w:rsidR="002B5365">
        <w:rPr>
          <w:bCs/>
        </w:rPr>
        <w:t xml:space="preserve"> </w:t>
      </w:r>
    </w:p>
    <w:p w14:paraId="2C58DB07" w14:textId="77777777" w:rsidR="00704B56" w:rsidRDefault="00704B56" w:rsidP="006F1B15">
      <w:pPr>
        <w:jc w:val="both"/>
      </w:pPr>
    </w:p>
    <w:p w14:paraId="68ACE5F2" w14:textId="77777777" w:rsidR="00422465" w:rsidRDefault="00422465" w:rsidP="006F1B15">
      <w:pPr>
        <w:jc w:val="both"/>
      </w:pPr>
    </w:p>
    <w:p w14:paraId="4BFE5D70" w14:textId="77777777" w:rsidR="00422465" w:rsidRDefault="00422465" w:rsidP="00422465">
      <w:pPr>
        <w:jc w:val="both"/>
      </w:pPr>
      <w:r w:rsidRPr="00751C3A">
        <w:t xml:space="preserve">OBRAZLOŽENJE </w:t>
      </w:r>
      <w:r>
        <w:t xml:space="preserve">IZMJENA I DOPUNA </w:t>
      </w:r>
      <w:r w:rsidRPr="00751C3A">
        <w:t>POSEBNOG DIJELA PRORAČUNA</w:t>
      </w:r>
    </w:p>
    <w:p w14:paraId="78537A6F" w14:textId="77777777" w:rsidR="00D50E1C" w:rsidRDefault="00422465" w:rsidP="00422465">
      <w:pPr>
        <w:tabs>
          <w:tab w:val="left" w:pos="567"/>
          <w:tab w:val="decimal" w:pos="7655"/>
        </w:tabs>
        <w:jc w:val="both"/>
      </w:pPr>
      <w:r>
        <w:t>Izmjenom i dopunom Proračuna u</w:t>
      </w:r>
      <w:r w:rsidRPr="00751C3A">
        <w:t xml:space="preserve"> Posebnom dijelu Proračuna </w:t>
      </w:r>
      <w:r>
        <w:t xml:space="preserve">mijenjaju se planirani </w:t>
      </w:r>
      <w:r w:rsidRPr="00751C3A">
        <w:t xml:space="preserve"> rashodi i izdaci po programima, a unutar istih po aktivnostima i projektima u okviru razdjela/glava definiranih u skladu s organizacijskom klasifikacijom Proračuna</w:t>
      </w:r>
      <w:r w:rsidR="00D50E1C">
        <w:t xml:space="preserve"> </w:t>
      </w:r>
      <w:r w:rsidR="0046362F">
        <w:t>sa</w:t>
      </w:r>
      <w:r w:rsidR="00D50E1C">
        <w:t xml:space="preserve"> pripadajućim izvorima financiranja</w:t>
      </w:r>
      <w:r w:rsidRPr="00751C3A">
        <w:t>.</w:t>
      </w:r>
      <w:r>
        <w:t xml:space="preserve"> </w:t>
      </w:r>
    </w:p>
    <w:p w14:paraId="358CF1FB" w14:textId="05B9DC35" w:rsidR="00422465" w:rsidRDefault="00422465" w:rsidP="00422465">
      <w:pPr>
        <w:tabs>
          <w:tab w:val="left" w:pos="567"/>
          <w:tab w:val="decimal" w:pos="7655"/>
        </w:tabs>
        <w:jc w:val="both"/>
      </w:pPr>
      <w:r>
        <w:t>Izmjena i dopuna odnosi se na 202</w:t>
      </w:r>
      <w:r w:rsidR="000248EC">
        <w:t>4</w:t>
      </w:r>
      <w:r>
        <w:t xml:space="preserve">. godinu kroz stavke posebnog dijela proračuna kako </w:t>
      </w:r>
      <w:r w:rsidR="00D50E1C">
        <w:t>je naznačeno u tabelarnom prikazu</w:t>
      </w:r>
      <w:r>
        <w:t>:</w:t>
      </w:r>
      <w:r w:rsidRPr="00751C3A">
        <w:t xml:space="preserve"> </w:t>
      </w:r>
    </w:p>
    <w:tbl>
      <w:tblPr>
        <w:tblW w:w="9604" w:type="dxa"/>
        <w:tblLook w:val="04A0" w:firstRow="1" w:lastRow="0" w:firstColumn="1" w:lastColumn="0" w:noHBand="0" w:noVBand="1"/>
      </w:tblPr>
      <w:tblGrid>
        <w:gridCol w:w="2415"/>
        <w:gridCol w:w="1980"/>
        <w:gridCol w:w="1405"/>
        <w:gridCol w:w="1430"/>
        <w:gridCol w:w="1134"/>
        <w:gridCol w:w="1240"/>
      </w:tblGrid>
      <w:tr w:rsidR="00993227" w:rsidRPr="00993227" w14:paraId="062DEFA9" w14:textId="77777777" w:rsidTr="00993227">
        <w:trPr>
          <w:trHeight w:val="51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EC833" w14:textId="4C10D018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9932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404B" w14:textId="2D74F428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491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0D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4D19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PROMJENA </w:t>
            </w:r>
            <w:r w:rsidRPr="009932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POSTOTAK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891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993227" w:rsidRPr="00993227" w14:paraId="1ED4E0B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DCD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SVEUKUPNO RASHODI / IZDACI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0C8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8.725.000,00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CB9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2.867.000,00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3D1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8D8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11.592.000,00</w:t>
            </w:r>
          </w:p>
        </w:tc>
      </w:tr>
      <w:tr w:rsidR="00993227" w:rsidRPr="00993227" w14:paraId="79860C2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7BD853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001 PREDSTAVNIČKA I IZVRŠNA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CABE29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458.300,00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921D99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2A511A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1A31C6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468.500,00</w:t>
            </w:r>
          </w:p>
        </w:tc>
      </w:tr>
      <w:tr w:rsidR="00993227" w:rsidRPr="00993227" w14:paraId="49AAD2C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8D723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00101 PREDSTAVNIČKA I IZVRŠNA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62677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458.300,00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9290E4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714F0B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96458A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468.500,00</w:t>
            </w:r>
          </w:p>
        </w:tc>
      </w:tr>
      <w:tr w:rsidR="00993227" w:rsidRPr="00993227" w14:paraId="4397D0D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6494F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DONOŠENJE AKATA I MJERA IZ DJELOKRUGA PREDSTAVNIČKOG I IZVRŠNOG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B30FC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706B6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D4434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16,54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25C8D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245.900,00</w:t>
            </w:r>
          </w:p>
        </w:tc>
      </w:tr>
      <w:tr w:rsidR="00993227" w:rsidRPr="00993227" w14:paraId="079B436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3293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Predstavničko i izvršna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1C2E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0000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EDBED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-11,69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E53A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94.400,00</w:t>
            </w:r>
          </w:p>
        </w:tc>
      </w:tr>
      <w:tr w:rsidR="00993227" w:rsidRPr="00993227" w14:paraId="7798CF7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64A5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EF01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D0E7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2192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-11,69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C6A5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94.400,00</w:t>
            </w:r>
          </w:p>
        </w:tc>
      </w:tr>
      <w:tr w:rsidR="00993227" w:rsidRPr="00993227" w14:paraId="1F7B081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C013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Protokolarni izdaci i obilježavanje obljetnica i blagdana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8687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D496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5743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37671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59.300,00</w:t>
            </w:r>
          </w:p>
        </w:tc>
      </w:tr>
      <w:tr w:rsidR="00993227" w:rsidRPr="00993227" w14:paraId="382C32F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33F2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B070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A3A9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5930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E6894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59.300,00</w:t>
            </w:r>
          </w:p>
        </w:tc>
      </w:tr>
      <w:tr w:rsidR="00993227" w:rsidRPr="00993227" w14:paraId="50A27A0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AB277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Međunarodna i međugradska suradnja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15A08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C198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C62F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DF23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</w:tr>
      <w:tr w:rsidR="00993227" w:rsidRPr="00993227" w14:paraId="2540AD7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F578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D7D6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FD9F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8B50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5126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</w:tr>
      <w:tr w:rsidR="00993227" w:rsidRPr="00993227" w14:paraId="10080B7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AE40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Donacije, sponzorstva i doznake po posebnim odlukama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BA74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E3A5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1281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C10A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</w:tr>
      <w:tr w:rsidR="00993227" w:rsidRPr="00993227" w14:paraId="73EE207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CDFE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6443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3944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D08C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71DC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</w:tr>
      <w:tr w:rsidR="00993227" w:rsidRPr="00993227" w14:paraId="16CE5CA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FCEB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Proračunska pričuva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A34E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C1D0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92FF6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C9BB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</w:tr>
      <w:tr w:rsidR="00993227" w:rsidRPr="00993227" w14:paraId="31A4C87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61E3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29EE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75CE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431A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2D4A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</w:tr>
      <w:tr w:rsidR="00993227" w:rsidRPr="00993227" w14:paraId="5A5D12F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AC114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Savjet mladih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F3DD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4164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886F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EFA1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</w:tr>
      <w:tr w:rsidR="00993227" w:rsidRPr="00993227" w14:paraId="47F1B0C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D094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B006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B4E0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E327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2249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</w:tr>
      <w:tr w:rsidR="00993227" w:rsidRPr="00993227" w14:paraId="076321E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6D36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Naknade građanima - prigodni pokloni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8D07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31C7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8893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8466A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45.700,00</w:t>
            </w:r>
          </w:p>
        </w:tc>
      </w:tr>
      <w:tr w:rsidR="00993227" w:rsidRPr="00993227" w14:paraId="38A4CB0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8AA2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58BF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65F3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07F7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6C15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45.700,00</w:t>
            </w:r>
          </w:p>
        </w:tc>
      </w:tr>
      <w:tr w:rsidR="00993227" w:rsidRPr="00993227" w14:paraId="5B0197E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0E897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RAZVOJ CIVILNOG DRUŠTVA - RAD POLITIČKIH STRANAKA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BC689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05DC0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D5AFB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C3A0E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</w:tr>
      <w:tr w:rsidR="00993227" w:rsidRPr="00993227" w14:paraId="481BCA4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EA4F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Rad političkih stranaka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C266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8E7A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B9CA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F67CB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</w:tr>
      <w:tr w:rsidR="00993227" w:rsidRPr="00993227" w14:paraId="495909F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BF66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8F43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DD7BF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A272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CA3E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</w:tr>
      <w:tr w:rsidR="00993227" w:rsidRPr="00993227" w14:paraId="6A81D59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DF5CC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1002 MJESNA SAMOUPRAVA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F6622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1F7C4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F0A0E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-34,57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591B8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96.900,00</w:t>
            </w:r>
          </w:p>
        </w:tc>
      </w:tr>
      <w:tr w:rsidR="00993227" w:rsidRPr="00993227" w14:paraId="43988BD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B1F7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Djelokrug mjesne samouprave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3523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5684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E98B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-34,57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5FA1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96.900,00</w:t>
            </w:r>
          </w:p>
        </w:tc>
      </w:tr>
      <w:tr w:rsidR="00993227" w:rsidRPr="00993227" w14:paraId="78F5CD2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E38AFA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K001 MJESNI ODBOR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FB6CA7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28237A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89E0EC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A9037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66.300,00</w:t>
            </w:r>
          </w:p>
        </w:tc>
      </w:tr>
      <w:tr w:rsidR="00993227" w:rsidRPr="00993227" w14:paraId="10EF7EE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C5FD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5423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A685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92819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2547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64.300,00</w:t>
            </w:r>
          </w:p>
        </w:tc>
      </w:tr>
      <w:tr w:rsidR="00993227" w:rsidRPr="00993227" w14:paraId="1B0F415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4085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0895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2582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C9FD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BF1F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993227" w:rsidRPr="00993227" w14:paraId="77B0592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349907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K002 MJESNI ODBOR ŠIMUNI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837655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036B09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21545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2AE66F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15.300,00</w:t>
            </w:r>
          </w:p>
        </w:tc>
      </w:tr>
      <w:tr w:rsidR="00993227" w:rsidRPr="00993227" w14:paraId="5B7B195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594E6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22253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B116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7E63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7127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14.500,00</w:t>
            </w:r>
          </w:p>
        </w:tc>
      </w:tr>
      <w:tr w:rsidR="00993227" w:rsidRPr="00993227" w14:paraId="506AE9E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829D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949D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35E5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569B7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669F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</w:tr>
      <w:tr w:rsidR="00993227" w:rsidRPr="00993227" w14:paraId="70AF05C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09B912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Korisnik  K003 MJESNI ODBOR DINJIŠKA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B1CE11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F3C0E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B3BB1A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C1A86B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</w:tr>
      <w:tr w:rsidR="00993227" w:rsidRPr="00993227" w14:paraId="268C1F7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D815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74BD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5F05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1328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B926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</w:tr>
      <w:tr w:rsidR="00993227" w:rsidRPr="00993227" w14:paraId="01BA88D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8A0960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K004 MJESNI ODBOR VLAŠIĆI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3A7D33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85FEFC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7E81A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741C8A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</w:tr>
      <w:tr w:rsidR="00993227" w:rsidRPr="00993227" w14:paraId="3D8A1C2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0EE2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D620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5994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7101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20D0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</w:tr>
      <w:tr w:rsidR="00993227" w:rsidRPr="00993227" w14:paraId="61708AC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806B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6C44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4559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5845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2AD5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993227" w:rsidRPr="00993227" w14:paraId="456E68F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8868D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K005 MJESNI ODBOR MIŠKOVIĆI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2A6ED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FEC436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5E2401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47,06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C2DB9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993227" w:rsidRPr="00993227" w14:paraId="44278F5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DF8B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C542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5792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5488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47,06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C0C7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993227" w:rsidRPr="00993227" w14:paraId="3B0C8D9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B1FEF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MANIFESTACIJE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8E990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9178D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D574A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E9B68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119.100,00</w:t>
            </w:r>
          </w:p>
        </w:tc>
      </w:tr>
      <w:tr w:rsidR="00993227" w:rsidRPr="00993227" w14:paraId="1BEE9B5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1DD2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Sufinanciranje manifestacija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E43E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02F9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D931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F87E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73.000,00</w:t>
            </w:r>
          </w:p>
        </w:tc>
      </w:tr>
      <w:tr w:rsidR="00993227" w:rsidRPr="00993227" w14:paraId="719B6FA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B19D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A81B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FA0C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6B9F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93F3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</w:tr>
      <w:tr w:rsidR="00993227" w:rsidRPr="00993227" w14:paraId="6C257F3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6725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D616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D7DC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E6C2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188EA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14.300,00</w:t>
            </w:r>
          </w:p>
        </w:tc>
      </w:tr>
      <w:tr w:rsidR="00993227" w:rsidRPr="00993227" w14:paraId="6D09B75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D9BF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56E3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1BD7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F8D9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805F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</w:tr>
      <w:tr w:rsidR="00993227" w:rsidRPr="00993227" w14:paraId="00925DF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B399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Međunarodni festival čipke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CCCC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F93C0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8169F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CAAE6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35.500,00</w:t>
            </w:r>
          </w:p>
        </w:tc>
      </w:tr>
      <w:tr w:rsidR="00993227" w:rsidRPr="00993227" w14:paraId="45E267C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AD84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884B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96E0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E4A6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C8794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993227" w:rsidRPr="00993227" w14:paraId="735CD39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4DB5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0925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A203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2C24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532D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993227" w:rsidRPr="00993227" w14:paraId="06974A1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E7ED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 Donacije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47AB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A5517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333E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AC72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10.500,00</w:t>
            </w:r>
          </w:p>
        </w:tc>
      </w:tr>
      <w:tr w:rsidR="00993227" w:rsidRPr="00993227" w14:paraId="492E5CC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2E25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Advent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14EF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E1D6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C19C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56A5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10.600,00</w:t>
            </w:r>
          </w:p>
        </w:tc>
      </w:tr>
      <w:tr w:rsidR="00993227" w:rsidRPr="00993227" w14:paraId="527A4E3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A4D2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FC67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4D742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E13D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B51B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993227" w:rsidRPr="00993227" w14:paraId="470904C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870E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0E3C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E2AA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7CDF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47F0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9.300,00</w:t>
            </w:r>
          </w:p>
        </w:tc>
      </w:tr>
      <w:tr w:rsidR="00993227" w:rsidRPr="00993227" w14:paraId="0F6CF99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009481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002 URED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F1EA51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2.243.700,00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5B0594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545.028,00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95E685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5D5A02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2.788.728,00</w:t>
            </w:r>
          </w:p>
        </w:tc>
      </w:tr>
      <w:tr w:rsidR="00993227" w:rsidRPr="00993227" w14:paraId="19206C5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2B0DDE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00201 URED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63D563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726.700,00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A211C0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54.343,00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33DEEA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7,48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9FA0F0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781.043,00</w:t>
            </w:r>
          </w:p>
        </w:tc>
      </w:tr>
      <w:tr w:rsidR="00993227" w:rsidRPr="00993227" w14:paraId="1BE719A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EA3BA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PRIPREMA I DONOŠENJE AKATA IZ DJELOKRUGA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FF1F8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329.900,00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6A52A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F239E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A4D75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345.900,00</w:t>
            </w:r>
          </w:p>
        </w:tc>
      </w:tr>
      <w:tr w:rsidR="00993227" w:rsidRPr="00993227" w14:paraId="2BA4C93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0C43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Stručno, administrativno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5091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329.900,00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3A824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4F69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426E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345.900,00</w:t>
            </w:r>
          </w:p>
        </w:tc>
      </w:tr>
      <w:tr w:rsidR="00993227" w:rsidRPr="00993227" w14:paraId="3B2052A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88C1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3216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329.900,00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5B3A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9E6D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9593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345.900,00</w:t>
            </w:r>
          </w:p>
        </w:tc>
      </w:tr>
      <w:tr w:rsidR="00993227" w:rsidRPr="00993227" w14:paraId="603852D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10531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OSTALI RASHODI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50ABE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E014E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6.643,00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90085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9DB51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97.243,00</w:t>
            </w:r>
          </w:p>
        </w:tc>
      </w:tr>
      <w:tr w:rsidR="00993227" w:rsidRPr="00993227" w14:paraId="6F1F922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F2A7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Ostali rashodi po posebnim aktima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D1D0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0657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0AB9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2BBE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50.900,00</w:t>
            </w:r>
          </w:p>
        </w:tc>
      </w:tr>
      <w:tr w:rsidR="00993227" w:rsidRPr="00993227" w14:paraId="6ABB21F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6474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8F3F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9412A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CC59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631A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50.900,00</w:t>
            </w:r>
          </w:p>
        </w:tc>
      </w:tr>
      <w:tr w:rsidR="00993227" w:rsidRPr="00993227" w14:paraId="18BCFA5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13D6B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Sufinanciranje rada djelatnika i  ustanova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0918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7BD59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DCAC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86A9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16.643,00</w:t>
            </w:r>
          </w:p>
        </w:tc>
      </w:tr>
      <w:tr w:rsidR="00993227" w:rsidRPr="00993227" w14:paraId="54B220E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CC84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B27A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BFFE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679B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8787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16.643,00</w:t>
            </w:r>
          </w:p>
        </w:tc>
      </w:tr>
      <w:tr w:rsidR="00993227" w:rsidRPr="00993227" w14:paraId="57128A7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6310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Izrada strateških dokumenata i elaborata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419A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937B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EC5B9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1F14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29.700,00</w:t>
            </w:r>
          </w:p>
        </w:tc>
      </w:tr>
      <w:tr w:rsidR="00993227" w:rsidRPr="00993227" w14:paraId="1D41D39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69DE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4298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A7AC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4466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DED3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</w:tr>
      <w:tr w:rsidR="00993227" w:rsidRPr="00993227" w14:paraId="1BB438C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FDAE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E3BA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2ED5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874C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4E36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</w:tr>
      <w:tr w:rsidR="00993227" w:rsidRPr="00993227" w14:paraId="65FF118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F35F7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NABAVA I ODRŽAVANJE OPREME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A2605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581E5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91A76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CF2D0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104.900,00</w:t>
            </w:r>
          </w:p>
        </w:tc>
      </w:tr>
      <w:tr w:rsidR="00993227" w:rsidRPr="00993227" w14:paraId="00F2E0D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03EE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A100001 </w:t>
            </w: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Odžavanje</w:t>
            </w:r>
            <w:proofErr w:type="spellEnd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opreme i programa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8951F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995B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08CF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36,14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D3F5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61.400,00</w:t>
            </w:r>
          </w:p>
        </w:tc>
      </w:tr>
      <w:tr w:rsidR="00993227" w:rsidRPr="00993227" w14:paraId="46F6E9A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9615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8256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F4A0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8A26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36,14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1BF0F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61.400,00</w:t>
            </w:r>
          </w:p>
        </w:tc>
      </w:tr>
      <w:tr w:rsidR="00993227" w:rsidRPr="00993227" w14:paraId="6620A1B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E639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Računalna i druga oprema i programi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E787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0F97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F7B4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981A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</w:tr>
      <w:tr w:rsidR="00993227" w:rsidRPr="00993227" w14:paraId="50E3543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9ABF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740E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01C8C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FE1F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BB31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</w:tr>
      <w:tr w:rsidR="00993227" w:rsidRPr="00993227" w14:paraId="553306B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1FB5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Uredska oprema i namještaj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36DF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EECF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5447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FDAA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993227" w:rsidRPr="00993227" w14:paraId="0B59829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5651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4B9B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5737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AF83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03B8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993227" w:rsidRPr="00993227" w14:paraId="7F8CD65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F2AF3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Umjetnička djela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7E5B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73403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36F6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65C3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993227" w:rsidRPr="00993227" w14:paraId="5B2C9CF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6B29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D807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5ADD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A167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C065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993227" w:rsidRPr="00993227" w14:paraId="4ADB3EE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8E635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1014 ZAŠTITA I SPAŠAVANJE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8679A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48.200,00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F6664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BE340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DF4EB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59.200,00</w:t>
            </w:r>
          </w:p>
        </w:tc>
      </w:tr>
      <w:tr w:rsidR="00993227" w:rsidRPr="00993227" w14:paraId="6ECDEBA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848B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Unapređenje dobrovoljnog vatrogastva i zaštite od požara - DVD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B059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2AC5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4AD68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3FC9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37.500,00</w:t>
            </w:r>
          </w:p>
        </w:tc>
      </w:tr>
      <w:tr w:rsidR="00993227" w:rsidRPr="00993227" w14:paraId="2F867F8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5FB0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BE62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A33D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F2F99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D40A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37.500,00</w:t>
            </w:r>
          </w:p>
        </w:tc>
      </w:tr>
      <w:tr w:rsidR="00993227" w:rsidRPr="00993227" w14:paraId="68A798C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6C8E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Izrada planova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68A4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54AF3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3E6B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6EAB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4.100,00</w:t>
            </w:r>
          </w:p>
        </w:tc>
      </w:tr>
      <w:tr w:rsidR="00993227" w:rsidRPr="00993227" w14:paraId="35CDCC4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D789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71DD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02EF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6ED7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00E9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4.100,00</w:t>
            </w:r>
          </w:p>
        </w:tc>
      </w:tr>
      <w:tr w:rsidR="00993227" w:rsidRPr="00993227" w14:paraId="3841543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232D9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Gorska služba spašavanja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9CE1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84B52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258C3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173B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993227" w:rsidRPr="00993227" w14:paraId="1B48075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81A1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ED8D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0EE0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807B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CBF6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993227" w:rsidRPr="00993227" w14:paraId="4AA3368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F946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Aktivnost Civilne zaštite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C81B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A1F7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57F4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0B45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</w:tr>
      <w:tr w:rsidR="00993227" w:rsidRPr="00993227" w14:paraId="3620426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F0F6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E33F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C4CE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EAF9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2980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</w:tr>
      <w:tr w:rsidR="00993227" w:rsidRPr="00993227" w14:paraId="3D57B9B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F4F4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A100006 Djelatnost Crvenog križa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1B1B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C49B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407A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78C2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</w:tr>
      <w:tr w:rsidR="00993227" w:rsidRPr="00993227" w14:paraId="7C0E96C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D42E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D71F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8D6F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C505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429A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</w:tr>
      <w:tr w:rsidR="00993227" w:rsidRPr="00993227" w14:paraId="08F5404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BA2E9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1015 SOCIJALNA SKRB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9A7E5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ECE85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9AB95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C5D12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</w:tr>
      <w:tr w:rsidR="00993227" w:rsidRPr="00993227" w14:paraId="1A966C3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084D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Pomoć za podmirenje troškova stanovanja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609A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CE65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ED8AE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7481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</w:tr>
      <w:tr w:rsidR="00993227" w:rsidRPr="00993227" w14:paraId="4F1A806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C207C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0D43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A8FB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8F0E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E539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</w:tr>
      <w:tr w:rsidR="00993227" w:rsidRPr="00993227" w14:paraId="6D35F52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BFAF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Pomoći pojedincima i obiteljima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84A2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15AE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E984F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E0BC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993227" w:rsidRPr="00993227" w14:paraId="61F6588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09E34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20BF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1DA6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4429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C466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993227" w:rsidRPr="00993227" w14:paraId="5570DA1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AE1A5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1016 OČUVANJE I UNAPREĐENJE ZDRAVLJA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354E6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0D943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FCEBA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E983C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</w:tr>
      <w:tr w:rsidR="00993227" w:rsidRPr="00993227" w14:paraId="3BDA20E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B366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Program prevencije ovisnosti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1351B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3348E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FA05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6800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</w:tr>
      <w:tr w:rsidR="00993227" w:rsidRPr="00993227" w14:paraId="101CD8A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DE72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9D92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D5F8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773A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C6F7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</w:tr>
      <w:tr w:rsidR="00993227" w:rsidRPr="00993227" w14:paraId="6CAA4C6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FA5E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Meteorološka mjerenja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B793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E5E99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FA2B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33F2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</w:tr>
      <w:tr w:rsidR="00993227" w:rsidRPr="00993227" w14:paraId="08ACB72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1DCB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D357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9000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2F8A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A6FB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</w:tr>
      <w:tr w:rsidR="00993227" w:rsidRPr="00993227" w14:paraId="66F619E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ABD1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Rad timova hitne medicinske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33F89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564C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89DB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7110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993227" w:rsidRPr="00993227" w14:paraId="2F71AA0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DA31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77FB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AF30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96CA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AA6E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</w:tr>
      <w:tr w:rsidR="00993227" w:rsidRPr="00993227" w14:paraId="306C1EE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94E50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1017 DEMOGRAFSKA OBNOVA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2200A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7FBD5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90898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F9CE4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41.300,00</w:t>
            </w:r>
          </w:p>
        </w:tc>
      </w:tr>
      <w:tr w:rsidR="00993227" w:rsidRPr="00993227" w14:paraId="0454361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AC0A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Naknade obiteljima za novorođenu djecu te četvoro i više djece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E027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063D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42C0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A672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993227" w:rsidRPr="00993227" w14:paraId="29D2B10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C9C1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EC5ED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E509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659FF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5D5A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</w:tr>
      <w:tr w:rsidR="00993227" w:rsidRPr="00993227" w14:paraId="1FBBF3C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D297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Sufinanciranje boravka djece u vrtiću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C734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2E40D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7AECE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DEF72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993227" w:rsidRPr="00993227" w14:paraId="2EAED38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3C8A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B55A5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8049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3E84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3793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993227" w:rsidRPr="00993227" w14:paraId="314D826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F5CEF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1018 SUFINANCIRANJE ŠKOLSTVA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129DC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3C657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0C5AB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16,03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01274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82.500,00</w:t>
            </w:r>
          </w:p>
        </w:tc>
      </w:tr>
      <w:tr w:rsidR="00993227" w:rsidRPr="00993227" w14:paraId="6B70A3D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F68C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Stipendije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3743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DEDE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C3F7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B607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19.900,00</w:t>
            </w:r>
          </w:p>
        </w:tc>
      </w:tr>
      <w:tr w:rsidR="00993227" w:rsidRPr="00993227" w14:paraId="7E7E632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9B36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3BFC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1BEF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8CD7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055F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19.900,00</w:t>
            </w:r>
          </w:p>
        </w:tc>
      </w:tr>
      <w:tr w:rsidR="00993227" w:rsidRPr="00993227" w14:paraId="594236C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AED67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Sufinanciranje javnog prijevoza srednjoškolaca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7550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368CD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5177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360B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993227" w:rsidRPr="00993227" w14:paraId="28DA886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D4D0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02D3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92F7D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9AAD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B265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993227" w:rsidRPr="00993227" w14:paraId="6929A7B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EFAF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Sufinanciranje kupnje školskih knjiga i pribora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E5D4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E13B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7048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6BAD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</w:tr>
      <w:tr w:rsidR="00993227" w:rsidRPr="00993227" w14:paraId="39A7DD1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4BFE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2A3E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6F4E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DA12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6D06B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</w:tr>
      <w:tr w:rsidR="00993227" w:rsidRPr="00993227" w14:paraId="48E7AC6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8CAA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Produženi boravak učenika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E3AE6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68CC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2415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2A60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38.600,00</w:t>
            </w:r>
          </w:p>
        </w:tc>
      </w:tr>
      <w:tr w:rsidR="00993227" w:rsidRPr="00993227" w14:paraId="2A740DE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D2FF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7484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C31A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951B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0E45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38.600,00</w:t>
            </w:r>
          </w:p>
        </w:tc>
      </w:tr>
      <w:tr w:rsidR="00993227" w:rsidRPr="00993227" w14:paraId="6319741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1457DD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00202 DJEČJI VRTIĆ "PAŠKI MALIŠANI"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1F908F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949.700,00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9DA4C4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212.347,00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6AD9B2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22,36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272DE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1.162.047,00</w:t>
            </w:r>
          </w:p>
        </w:tc>
      </w:tr>
      <w:tr w:rsidR="00993227" w:rsidRPr="00993227" w14:paraId="74C19ED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287DA4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Podglava</w:t>
            </w:r>
            <w:proofErr w:type="spellEnd"/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34821 DJEČJI VRTIĆ "PAŠKI MALIŠANI"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0CE48B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949.700,00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4C8434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212.347,00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1CB1BB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22,36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7F2480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1.162.047,00</w:t>
            </w:r>
          </w:p>
        </w:tc>
      </w:tr>
      <w:tr w:rsidR="00993227" w:rsidRPr="00993227" w14:paraId="7252211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F677D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PROVEDBA ZAKONSKOG STANDARDA U PREDŠKOLSTVU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604AB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1E757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8D382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B0665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580.000,00</w:t>
            </w:r>
          </w:p>
        </w:tc>
      </w:tr>
      <w:tr w:rsidR="00993227" w:rsidRPr="00993227" w14:paraId="7888A63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B7BB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Odgojno, administrativno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56F78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629EC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3177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8B0F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580.000,00</w:t>
            </w:r>
          </w:p>
        </w:tc>
      </w:tr>
      <w:tr w:rsidR="00993227" w:rsidRPr="00993227" w14:paraId="4BA1DAA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D5CE98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K100 DJEČJI VRTIĆ "PAŠKI MALIŠANI"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077318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B3502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516885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C783BF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580.000,00</w:t>
            </w:r>
          </w:p>
        </w:tc>
      </w:tr>
      <w:tr w:rsidR="00993227" w:rsidRPr="00993227" w14:paraId="500B139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D598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6FB63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DCAE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15.242,00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DA38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6A23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480.242,00</w:t>
            </w:r>
          </w:p>
        </w:tc>
      </w:tr>
      <w:tr w:rsidR="00993227" w:rsidRPr="00993227" w14:paraId="3DD2DB1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A82D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7AFBF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084C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19.758,00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93790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7B3A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99.758,00</w:t>
            </w:r>
          </w:p>
        </w:tc>
      </w:tr>
      <w:tr w:rsidR="00993227" w:rsidRPr="00993227" w14:paraId="13CF9AA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2CC72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1002 POSLOVANJE FINANCIRANO IZ OSTALIH IZVORA PRIHODA KORISNIKA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E0A79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404.700,00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8A1AD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177.347,00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34221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0C957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582.047,00</w:t>
            </w:r>
          </w:p>
        </w:tc>
      </w:tr>
      <w:tr w:rsidR="00993227" w:rsidRPr="00993227" w14:paraId="209E7B8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6DB68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Redovna djelatnost ustanove predškolskog odgoja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FAD5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404.700,00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A803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177.347,00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6412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E80C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582.047,00</w:t>
            </w:r>
          </w:p>
        </w:tc>
      </w:tr>
      <w:tr w:rsidR="00993227" w:rsidRPr="00993227" w14:paraId="7EDC8B4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F5B6D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K100 DJEČJI VRTIĆ "PAŠKI MALIŠANI"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745D4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404.700,00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2B3A5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177.347,00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B6A1BB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B6C62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582.047,00</w:t>
            </w:r>
          </w:p>
        </w:tc>
      </w:tr>
      <w:tr w:rsidR="00993227" w:rsidRPr="00993227" w14:paraId="51EB7DF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D7023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3.2. Vlastiti prihodi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D205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272.300,00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4EAF8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FB21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102F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390.100,00</w:t>
            </w:r>
          </w:p>
        </w:tc>
      </w:tr>
      <w:tr w:rsidR="00993227" w:rsidRPr="00993227" w14:paraId="401CC0A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B79F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5.3. Pomoći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1E1E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41C1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59.547,00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712B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51D2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191.447,00</w:t>
            </w:r>
          </w:p>
        </w:tc>
      </w:tr>
      <w:tr w:rsidR="00993227" w:rsidRPr="00993227" w14:paraId="572B7EF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8A6A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 Donacije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F486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8DC6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B239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24EF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</w:tr>
      <w:tr w:rsidR="00993227" w:rsidRPr="00993227" w14:paraId="0A8BBD4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AB3B16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00204 GRADSKA KNJIŽNICA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AA8F80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84.600,00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F3F44C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7.232,00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93EA79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3B10EA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91.832,00</w:t>
            </w:r>
          </w:p>
        </w:tc>
      </w:tr>
      <w:tr w:rsidR="00993227" w:rsidRPr="00993227" w14:paraId="436444F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DE88DB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Podglava</w:t>
            </w:r>
            <w:proofErr w:type="spellEnd"/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42196 GRADSKA KNJIŽNICA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D910E7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84.600,00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0E5413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7.232,00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6041EE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722F6D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91.832,00</w:t>
            </w:r>
          </w:p>
        </w:tc>
      </w:tr>
      <w:tr w:rsidR="00993227" w:rsidRPr="00993227" w14:paraId="67160E6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B572D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PROVEDBA ZAKONSKOG STANDARDA U KULTURI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02AEA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F2A70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FE0B5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05B5A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67.800,00</w:t>
            </w:r>
          </w:p>
        </w:tc>
      </w:tr>
      <w:tr w:rsidR="00993227" w:rsidRPr="00993227" w14:paraId="46F8488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3427C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Stručno, administrativno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65E9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6F51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6069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6C8F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64.800,00</w:t>
            </w:r>
          </w:p>
        </w:tc>
      </w:tr>
      <w:tr w:rsidR="00993227" w:rsidRPr="00993227" w14:paraId="5AAF5F8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E024D1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K102 GRADSKA KNJIŽNICA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55199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0C4923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29733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136B44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64.800,00</w:t>
            </w:r>
          </w:p>
        </w:tc>
      </w:tr>
      <w:tr w:rsidR="00993227" w:rsidRPr="00993227" w14:paraId="6FF7F77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FFC5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0174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8F24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45E1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9BA2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64.800,00</w:t>
            </w:r>
          </w:p>
        </w:tc>
      </w:tr>
      <w:tr w:rsidR="00993227" w:rsidRPr="00993227" w14:paraId="7106D5B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D3CA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Nabava opreme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D14A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BE552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D4ECF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3A3F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993227" w:rsidRPr="00993227" w14:paraId="24F2B8B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42694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Korisnik  K102 GRADSKA KNJIŽNICA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CED7A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E335D2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38AAD2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A21FCF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993227" w:rsidRPr="00993227" w14:paraId="23B89A9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44F2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D070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4319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EA28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EE66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993227" w:rsidRPr="00993227" w14:paraId="4BE8F12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0332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Knjižna građa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843C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C071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8341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2A46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993227" w:rsidRPr="00993227" w14:paraId="30501CF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78762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K102 GRADSKA KNJIŽNICA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59A23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B0EEF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5CC9BE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84BCE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993227" w:rsidRPr="00993227" w14:paraId="1BFEBE2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5412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501DF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ABFE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0268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3ED2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</w:tr>
      <w:tr w:rsidR="00993227" w:rsidRPr="00993227" w14:paraId="5611A8F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D199B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POSLOVANJE FINANCIRANO IZ OSTALIH IZVORA PRIHODA KORISNIKA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03AAA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B6649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3ED1B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22,61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008C4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24.032,00</w:t>
            </w:r>
          </w:p>
        </w:tc>
      </w:tr>
      <w:tr w:rsidR="00993227" w:rsidRPr="00993227" w14:paraId="77CB8CD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B5E7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Sufinanciranje programa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42CE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ACDB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2C9B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22,61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20CA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24.032,00</w:t>
            </w:r>
          </w:p>
        </w:tc>
      </w:tr>
      <w:tr w:rsidR="00993227" w:rsidRPr="00993227" w14:paraId="6EBAE11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6E8480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K102 GRADSKA KNJIŽNICA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820796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DD5E9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82DDB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22,61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27F751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24.032,00</w:t>
            </w:r>
          </w:p>
        </w:tc>
      </w:tr>
      <w:tr w:rsidR="00993227" w:rsidRPr="00993227" w14:paraId="0455D1B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5A405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3.2. Vlastiti prihodi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634CA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096F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C0B3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84C5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5.600,00</w:t>
            </w:r>
          </w:p>
        </w:tc>
      </w:tr>
      <w:tr w:rsidR="00993227" w:rsidRPr="00993227" w14:paraId="083F942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B3C1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5.3. Pomoći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CF35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FC78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6D3C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80AB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16.432,00</w:t>
            </w:r>
          </w:p>
        </w:tc>
      </w:tr>
      <w:tr w:rsidR="00993227" w:rsidRPr="00993227" w14:paraId="05666AC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454B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6.2. Donacije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1FC0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F017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9344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6C0F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993227" w:rsidRPr="00993227" w14:paraId="56A3F29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51BF97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00205 JAVNA VATROGASNA POSTROJBA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D3F010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482.700,00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5177AD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271.106,00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0CFF89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57FE5E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753.806,00</w:t>
            </w:r>
          </w:p>
        </w:tc>
      </w:tr>
      <w:tr w:rsidR="00993227" w:rsidRPr="00993227" w14:paraId="37AB780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A9D583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Podglava</w:t>
            </w:r>
            <w:proofErr w:type="spellEnd"/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50952 JAVNA VATROGASNA POSTROJBA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14E81B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482.700,00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BD2F86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271.106,00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78FBC9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56,16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041CEE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753.806,00</w:t>
            </w:r>
          </w:p>
        </w:tc>
      </w:tr>
      <w:tr w:rsidR="00993227" w:rsidRPr="00993227" w14:paraId="723C974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28143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Redovna djelatnost JVP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9C1E8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232.600,00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4C02C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21.476,00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12543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34D0D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254.076,00</w:t>
            </w:r>
          </w:p>
        </w:tc>
      </w:tr>
      <w:tr w:rsidR="00993227" w:rsidRPr="00993227" w14:paraId="4C8DC2D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8564F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Redovna djelatnost JVP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EA16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232.600,00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2F88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21.476,00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56CE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E7D6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254.076,00</w:t>
            </w:r>
          </w:p>
        </w:tc>
      </w:tr>
      <w:tr w:rsidR="00993227" w:rsidRPr="00993227" w14:paraId="2BDCF2D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577BA1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K103 JAVNA VATROGASNA POSTROJBA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29F0D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232.600,00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088F9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21.476,00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C7A666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B68A1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254.076,00</w:t>
            </w:r>
          </w:p>
        </w:tc>
      </w:tr>
      <w:tr w:rsidR="00993227" w:rsidRPr="00993227" w14:paraId="2354FC8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C20E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5.4. Pomoći - Prihodi za decentralizirane funkcije - Grad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81E9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AF97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10.403,00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176A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149B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153.103,00</w:t>
            </w:r>
          </w:p>
        </w:tc>
      </w:tr>
      <w:tr w:rsidR="00993227" w:rsidRPr="00993227" w14:paraId="298F32E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8566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5.5. Prihodi za decentralizirane funkcije - Općine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7345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301FC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11.073,00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EC9A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12,32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A579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100.973,00</w:t>
            </w:r>
          </w:p>
        </w:tc>
      </w:tr>
      <w:tr w:rsidR="00993227" w:rsidRPr="00993227" w14:paraId="63E9C5D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A12CF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Financiranje iznad standarda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4730D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2A510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249.630,00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740D2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2887A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499.730,00</w:t>
            </w:r>
          </w:p>
        </w:tc>
      </w:tr>
      <w:tr w:rsidR="00993227" w:rsidRPr="00993227" w14:paraId="21A8F57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57F30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Financiranje iznad standarda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3C55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6540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249.630,00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1631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309B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499.730,00</w:t>
            </w:r>
          </w:p>
        </w:tc>
      </w:tr>
      <w:tr w:rsidR="00993227" w:rsidRPr="00993227" w14:paraId="65F0DE1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DEC33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K103 JAVNA VATROGASNA POSTROJBA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F3995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94DF38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249.630,00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E84248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797E5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499.730,00</w:t>
            </w:r>
          </w:p>
        </w:tc>
      </w:tr>
      <w:tr w:rsidR="00993227" w:rsidRPr="00993227" w14:paraId="0835E10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6112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D8A8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C7D95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135.730,00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AEF2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646C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287.730,00</w:t>
            </w:r>
          </w:p>
        </w:tc>
      </w:tr>
      <w:tr w:rsidR="00993227" w:rsidRPr="00993227" w14:paraId="3E3D3FD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6FE9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3.2. Vlastiti prihodi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0FAE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593C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2434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BF7C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993227" w:rsidRPr="00993227" w14:paraId="61CE69A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818C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5.3. Pomoći - proračunski korisnici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BE1D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4A50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FB5A1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C748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192.000,00</w:t>
            </w:r>
          </w:p>
        </w:tc>
      </w:tr>
      <w:tr w:rsidR="00993227" w:rsidRPr="00993227" w14:paraId="3F0CBED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6B72D7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003 UPRAVNI ODJEL ZA PRORAČUN I FINANCIJE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58F2B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430.100,00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B65572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9CDAEB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2B46ED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436.100,00</w:t>
            </w:r>
          </w:p>
        </w:tc>
      </w:tr>
      <w:tr w:rsidR="00993227" w:rsidRPr="00993227" w14:paraId="242AD82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7011EC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00301 UPRAVNI ODJEL ZA PRORAČUN I FINANCIJE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107BE9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430.100,00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127AD6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A35112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DEF35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436.100,00</w:t>
            </w:r>
          </w:p>
        </w:tc>
      </w:tr>
      <w:tr w:rsidR="00993227" w:rsidRPr="00993227" w14:paraId="518BB36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B23D5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PRIPREMA I DONOŠENJE AKATA IZ DJELOKRUGA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E6D8F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1D55D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72ED1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FEC9A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211.000,00</w:t>
            </w:r>
          </w:p>
        </w:tc>
      </w:tr>
      <w:tr w:rsidR="00993227" w:rsidRPr="00993227" w14:paraId="07720A9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E9A8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A100001 Stručno, </w:t>
            </w: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administratvno</w:t>
            </w:r>
            <w:proofErr w:type="spellEnd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A657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4346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BB5B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6832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211.000,00</w:t>
            </w:r>
          </w:p>
        </w:tc>
      </w:tr>
      <w:tr w:rsidR="00993227" w:rsidRPr="00993227" w14:paraId="599F0EA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D2F4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B8A4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195.500,00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4138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D8D5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4FD8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211.000,00</w:t>
            </w:r>
          </w:p>
        </w:tc>
      </w:tr>
      <w:tr w:rsidR="00993227" w:rsidRPr="00993227" w14:paraId="4B33961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027BC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OSTALI RASHODI VEZANI UZ FINANCIJE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5464D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234.600,00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ACEE7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43F4D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-4,05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15824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225.100,00</w:t>
            </w:r>
          </w:p>
        </w:tc>
      </w:tr>
      <w:tr w:rsidR="00993227" w:rsidRPr="00993227" w14:paraId="23ED51D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0CD7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Financijski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7060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006E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682A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ED7E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50.100,00</w:t>
            </w:r>
          </w:p>
        </w:tc>
      </w:tr>
      <w:tr w:rsidR="00993227" w:rsidRPr="00993227" w14:paraId="2FDBF76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A9E2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1CBE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759C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C9F8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-15,94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0F5A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50.100,00</w:t>
            </w:r>
          </w:p>
        </w:tc>
      </w:tr>
      <w:tr w:rsidR="00993227" w:rsidRPr="00993227" w14:paraId="16EFCB6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01DE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Premije osiguranja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8638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8E79B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F8B1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7BAA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</w:tr>
      <w:tr w:rsidR="00993227" w:rsidRPr="00993227" w14:paraId="351FFE8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B974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806C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863F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007F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E9DF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</w:tr>
      <w:tr w:rsidR="00993227" w:rsidRPr="00993227" w14:paraId="4FDC6DB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35D8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Članarine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8B70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F241F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A547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E70CA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993227" w:rsidRPr="00993227" w14:paraId="4969E6A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97DD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D66B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2A4A8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9106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71B9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993227" w:rsidRPr="00993227" w14:paraId="2CF9488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1EE4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Otplata kredita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0002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149.500,00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3901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BC92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0AE3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149.500,00</w:t>
            </w:r>
          </w:p>
        </w:tc>
      </w:tr>
      <w:tr w:rsidR="00993227" w:rsidRPr="00993227" w14:paraId="3C3180A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0523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FB6E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149.500,00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9173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D25C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DFF2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149.500,00</w:t>
            </w:r>
          </w:p>
        </w:tc>
      </w:tr>
      <w:tr w:rsidR="00993227" w:rsidRPr="00993227" w14:paraId="04B1737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221ADE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004 UPRAVNI ODJEL ZA KOMUNALNI SUSTAV I IMOVINSKO PRAVNE POSLOVE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119874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2.058.800,00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B6895F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1.619.658,00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64F4FB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78,67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BB332D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3.678.458,00</w:t>
            </w:r>
          </w:p>
        </w:tc>
      </w:tr>
      <w:tr w:rsidR="00993227" w:rsidRPr="00993227" w14:paraId="59C3C56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A65EA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00401 UPRAVNI ODJEL ZA KOMUNALNI SUSTAV I IMOVINSKO PREAVNE POSLOVE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78A647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2.058.800,00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3D18B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1.619.658,00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9EA55D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78,67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EBCA7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3.678.458,00</w:t>
            </w:r>
          </w:p>
        </w:tc>
      </w:tr>
      <w:tr w:rsidR="00993227" w:rsidRPr="00993227" w14:paraId="74FF8C9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799A1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PRIPREMA I DONOŠENJE AKATA IZ DJELOKRUGA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189C9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552.500,00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3B8CC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-3.542,00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9515F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-0,64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78BD3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548.958,00</w:t>
            </w:r>
          </w:p>
        </w:tc>
      </w:tr>
      <w:tr w:rsidR="00993227" w:rsidRPr="00993227" w14:paraId="55B3287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C1841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Stručno, administrativno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F5AE0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2923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-15.242,00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141D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7D5D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171.458,00</w:t>
            </w:r>
          </w:p>
        </w:tc>
      </w:tr>
      <w:tr w:rsidR="00993227" w:rsidRPr="00993227" w14:paraId="00E8A83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4402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D4F8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220C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-15.242,00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0477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534E1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171.458,00</w:t>
            </w:r>
          </w:p>
        </w:tc>
      </w:tr>
      <w:tr w:rsidR="00993227" w:rsidRPr="00993227" w14:paraId="4AD8046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8A459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Odvjetničke i duge usluge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C4BC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365.800,00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14173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A7D0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C5C2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377.500,00</w:t>
            </w:r>
          </w:p>
        </w:tc>
      </w:tr>
      <w:tr w:rsidR="00993227" w:rsidRPr="00993227" w14:paraId="54A0E19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CF0A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81FD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365.800,00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A3C4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7E42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7D2D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377.500,00</w:t>
            </w:r>
          </w:p>
        </w:tc>
      </w:tr>
      <w:tr w:rsidR="00993227" w:rsidRPr="00993227" w14:paraId="0F85B66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FC3DD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ODRŽAVANJE OBJEKATA I UREĐAJA KOMUNALNE INFRASTRUKTURE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DE54D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1.041.700,00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69010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1.195.200,00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5A978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750D2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2.236.900,00</w:t>
            </w:r>
          </w:p>
        </w:tc>
      </w:tr>
      <w:tr w:rsidR="00993227" w:rsidRPr="00993227" w14:paraId="2FB4365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4752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parkova i zelenih površina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F0ED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843D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804A4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D842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166.900,00</w:t>
            </w:r>
          </w:p>
        </w:tc>
      </w:tr>
      <w:tr w:rsidR="00993227" w:rsidRPr="00993227" w14:paraId="7CF45BB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4B35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007D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A702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DF52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33A6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166.900,00</w:t>
            </w:r>
          </w:p>
        </w:tc>
      </w:tr>
      <w:tr w:rsidR="00993227" w:rsidRPr="00993227" w14:paraId="1CA60CC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F03F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Održavanje i uređenje javnih površina (svi Mjesni odbori)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748F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345.700,00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7BED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223E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49,18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7A23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515.700,00</w:t>
            </w:r>
          </w:p>
        </w:tc>
      </w:tr>
      <w:tr w:rsidR="00993227" w:rsidRPr="00993227" w14:paraId="53EAAD9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4825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7F90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848D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F6A1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353,98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7176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102.600,00</w:t>
            </w:r>
          </w:p>
        </w:tc>
      </w:tr>
      <w:tr w:rsidR="00993227" w:rsidRPr="00993227" w14:paraId="1E02360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1DFB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FED8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85F0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2B3F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DC59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140.040,00</w:t>
            </w:r>
          </w:p>
        </w:tc>
      </w:tr>
      <w:tr w:rsidR="00993227" w:rsidRPr="00993227" w14:paraId="42134DC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F944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7D9D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217.700,00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D88A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FCC9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80AC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227.900,00</w:t>
            </w:r>
          </w:p>
        </w:tc>
      </w:tr>
      <w:tr w:rsidR="00993227" w:rsidRPr="00993227" w14:paraId="10E612A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C06C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C528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6462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F1D6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126,93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8490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45.160,00</w:t>
            </w:r>
          </w:p>
        </w:tc>
      </w:tr>
      <w:tr w:rsidR="00993227" w:rsidRPr="00993227" w14:paraId="2B846DF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6F96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Održavanje i uređenje javnih površina - odvodni kanali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A784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27.800,00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4F47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0252D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FE58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16.300,00</w:t>
            </w:r>
          </w:p>
        </w:tc>
      </w:tr>
      <w:tr w:rsidR="00993227" w:rsidRPr="00993227" w14:paraId="57FA11F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A757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A2C6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740A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7B4E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4269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993227" w:rsidRPr="00993227" w14:paraId="4E6DE08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F8AF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310F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E37B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BF72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-43,40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4F87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993227" w:rsidRPr="00993227" w14:paraId="4EFE5D2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4A697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Održavanje i uređenje javnih površina - dekoracija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CC15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51E88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52F05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DB1D4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</w:tr>
      <w:tr w:rsidR="00993227" w:rsidRPr="00993227" w14:paraId="615A735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82B2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B974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6ABF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913A7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DBA2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</w:tr>
      <w:tr w:rsidR="00993227" w:rsidRPr="00993227" w14:paraId="0A67DAF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7660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Održavanje nerazvrstanih cesta - stočarski putovi i protupožarni prolazi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23F2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DE43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896B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A3BE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</w:tr>
      <w:tr w:rsidR="00993227" w:rsidRPr="00993227" w14:paraId="12A6892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8005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29FF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F98B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2004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1FAF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993227" w:rsidRPr="00993227" w14:paraId="5EE58E0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8CE2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962F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7864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77A7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1AF7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</w:tr>
      <w:tr w:rsidR="00993227" w:rsidRPr="00993227" w14:paraId="2DD67B8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73B2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Održavanje i uređenje javne površine - plaže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5040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7AD7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5DDC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9322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993227" w:rsidRPr="00993227" w14:paraId="5359972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DD71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065A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9175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0D2F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B668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993227" w:rsidRPr="00993227" w14:paraId="697C42F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9412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4A08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E1E9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8B41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1AE6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</w:tr>
      <w:tr w:rsidR="00993227" w:rsidRPr="00993227" w14:paraId="4D6AD95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0E0C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Održavanje čistoće javnih površina - čišćenje i pometanje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B37B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514A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A6858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DD96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tr w:rsidR="00993227" w:rsidRPr="00993227" w14:paraId="37BF282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138B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9E1A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A3AD3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8410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3E96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</w:tr>
      <w:tr w:rsidR="00993227" w:rsidRPr="00993227" w14:paraId="51CB33B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36DE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A100008 Održavanje javne rasvjete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C10A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88.400,00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8D44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4854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ACF2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132.900,00</w:t>
            </w:r>
          </w:p>
        </w:tc>
      </w:tr>
      <w:tr w:rsidR="00993227" w:rsidRPr="00993227" w14:paraId="6FBAF76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BADB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38B0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88.400,00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9BE6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A18A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FE6E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132.900,00</w:t>
            </w:r>
          </w:p>
        </w:tc>
      </w:tr>
      <w:tr w:rsidR="00993227" w:rsidRPr="00993227" w14:paraId="61CB11E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1F41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A100009 Energetska usluga javne rasvjete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D45A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6264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67ED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D58F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</w:tr>
      <w:tr w:rsidR="00993227" w:rsidRPr="00993227" w14:paraId="5B42BFD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A0B9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C007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BAAA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FA4F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748D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48.000,00</w:t>
            </w:r>
          </w:p>
        </w:tc>
      </w:tr>
      <w:tr w:rsidR="00993227" w:rsidRPr="00993227" w14:paraId="00F864B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6837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A100010 Postavljanje ormara javne rasvjete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EE08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747A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55BA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A5C0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993227" w:rsidRPr="00993227" w14:paraId="2784B8E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C657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E88A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9CAFC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13C7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977C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993227" w:rsidRPr="00993227" w14:paraId="0B401B4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644D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A100011 Električna energija za javnu rasvjetu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AEA0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1022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C9CC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7A63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84.000,00</w:t>
            </w:r>
          </w:p>
        </w:tc>
      </w:tr>
      <w:tr w:rsidR="00993227" w:rsidRPr="00993227" w14:paraId="744AC01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2DBA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0F78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58EF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9D8F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6648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84.000,00</w:t>
            </w:r>
          </w:p>
        </w:tc>
      </w:tr>
      <w:tr w:rsidR="00993227" w:rsidRPr="00993227" w14:paraId="24665BC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73B2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A100012 Održavanje nerazvrstanih cesta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4D4B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1DF2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820.300,00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9BCB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448,25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8CBF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1.003.300,00</w:t>
            </w:r>
          </w:p>
        </w:tc>
      </w:tr>
      <w:tr w:rsidR="00993227" w:rsidRPr="00993227" w14:paraId="6FAB7CA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DC14A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1DE7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0DFE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AD59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0196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993227" w:rsidRPr="00993227" w14:paraId="13579B6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AE72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2384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6D53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227.925,00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E606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4CC1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227.925,00</w:t>
            </w:r>
          </w:p>
        </w:tc>
      </w:tr>
      <w:tr w:rsidR="00993227" w:rsidRPr="00993227" w14:paraId="763B4E6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1859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F2DD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ED3E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248.869,00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4C26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213,44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2AFB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365.469,00</w:t>
            </w:r>
          </w:p>
        </w:tc>
      </w:tr>
      <w:tr w:rsidR="00993227" w:rsidRPr="00993227" w14:paraId="141FF68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BA03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ED6F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66.400,00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9B24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293.506,00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8FAA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442,03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5913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359.906,00</w:t>
            </w:r>
          </w:p>
        </w:tc>
      </w:tr>
      <w:tr w:rsidR="00993227" w:rsidRPr="00993227" w14:paraId="52B0FD5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42022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A100013 Održavanje pješačkih staza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9228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D794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20DB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8490B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34.000,00</w:t>
            </w:r>
          </w:p>
        </w:tc>
      </w:tr>
      <w:tr w:rsidR="00993227" w:rsidRPr="00993227" w14:paraId="3E426AB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407A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5DCE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9020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ECA0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8B34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993227" w:rsidRPr="00993227" w14:paraId="3A9A298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4795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00BC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C0667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8FF7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E20B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12.700,00</w:t>
            </w:r>
          </w:p>
        </w:tc>
      </w:tr>
      <w:tr w:rsidR="00993227" w:rsidRPr="00993227" w14:paraId="344C70C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8157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BF52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19D11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6F7A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6D5F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993227" w:rsidRPr="00993227" w14:paraId="3DDC47F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90482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UREĐENJE STANJA U PROSTORU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2CFEA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363.500,00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31F12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FD76F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CA4C4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740.500,00</w:t>
            </w:r>
          </w:p>
        </w:tc>
      </w:tr>
      <w:tr w:rsidR="00993227" w:rsidRPr="00993227" w14:paraId="50023BC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2577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T100001 Geodetsko - katastarske usluge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1CCD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D1E5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C0CFB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D3B2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34.500,00</w:t>
            </w:r>
          </w:p>
        </w:tc>
      </w:tr>
      <w:tr w:rsidR="00993227" w:rsidRPr="00993227" w14:paraId="50AAE60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D070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2A1E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A146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C9D3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70D0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34.500,00</w:t>
            </w:r>
          </w:p>
        </w:tc>
      </w:tr>
      <w:tr w:rsidR="00993227" w:rsidRPr="00993227" w14:paraId="6F2F76C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6C43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T100002 Izmjera i evidentiranje objekata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2B55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2D2E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7084D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-23,08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3EFB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993227" w:rsidRPr="00993227" w14:paraId="4F82E99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D68F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 Prihodi za posebne namjene-Komunalna naknada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0CB7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B224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EA33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-23,08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170E0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993227" w:rsidRPr="00993227" w14:paraId="716B070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8B3D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T100003 Financiranje katastarskih izmjera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7A1A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19B8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692AD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C6F6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</w:tr>
      <w:tr w:rsidR="00993227" w:rsidRPr="00993227" w14:paraId="499E5E2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9895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764F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929B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1AD4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1D3F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</w:tr>
      <w:tr w:rsidR="00993227" w:rsidRPr="00993227" w14:paraId="43295B0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F2F2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T100004 Uklanjanje ruševnih i oštećenih objekata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09FF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6AF4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F5F7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DE07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33.500,00</w:t>
            </w:r>
          </w:p>
        </w:tc>
      </w:tr>
      <w:tr w:rsidR="00993227" w:rsidRPr="00993227" w14:paraId="479F3D9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96B41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7192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C448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EEA8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B923C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993227" w:rsidRPr="00993227" w14:paraId="6BDD191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BE7E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CA5B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FF4A8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B1B7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8CEA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</w:tr>
      <w:tr w:rsidR="00993227" w:rsidRPr="00993227" w14:paraId="3621F4F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940B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T100005 Sanacija urušenih i oštećenih objekata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42B3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A66B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3923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CF4A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52.500,00</w:t>
            </w:r>
          </w:p>
        </w:tc>
      </w:tr>
      <w:tr w:rsidR="00993227" w:rsidRPr="00993227" w14:paraId="411A50D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EB8B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00A6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D1DA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6E3D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F58B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993227" w:rsidRPr="00993227" w14:paraId="46DA14C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D5B4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435C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EB0A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B254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2A46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993227" w:rsidRPr="00993227" w14:paraId="6939762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BFED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T100006 Sufinanciranje komunalnih projekata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4B80A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4442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06E40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5ECC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</w:tr>
      <w:tr w:rsidR="00993227" w:rsidRPr="00993227" w14:paraId="30DC307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639D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5C32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B6A2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5527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933F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</w:tr>
      <w:tr w:rsidR="00993227" w:rsidRPr="00993227" w14:paraId="025EDEC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3B86D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1007 ODRŽAVANJE I UREĐENJE JAVNIH GRAĐEVINA I PROSTORA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AFCE0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7EBA2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B94AE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7C6C9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104.300,00</w:t>
            </w:r>
          </w:p>
        </w:tc>
      </w:tr>
      <w:tr w:rsidR="00993227" w:rsidRPr="00993227" w14:paraId="511B4EC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95772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Održavanje i uređenje gradskih prostora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8B42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3908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D46B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EBDF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104.300,00</w:t>
            </w:r>
          </w:p>
        </w:tc>
      </w:tr>
      <w:tr w:rsidR="00993227" w:rsidRPr="00993227" w14:paraId="5796AC1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A073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41B3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5742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5240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4EF8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104.300,00</w:t>
            </w:r>
          </w:p>
        </w:tc>
      </w:tr>
      <w:tr w:rsidR="00993227" w:rsidRPr="00993227" w14:paraId="3033ABA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55F39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1008 UPRAVLJANJE IMOVINOM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6E032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15.800,00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7BC43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232BA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37,97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4F607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21.800,00</w:t>
            </w:r>
          </w:p>
        </w:tc>
      </w:tr>
      <w:tr w:rsidR="00993227" w:rsidRPr="00993227" w14:paraId="128B97B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D5FB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Programska rješenja upravljanja imovinom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DC9D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53F8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340D7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66BA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993227" w:rsidRPr="00993227" w14:paraId="3E5F8F2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89E6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2108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1D0B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0FCC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D771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993227" w:rsidRPr="00993227" w14:paraId="77E3B49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4333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Otkup i raspolaganje imovinom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DD9F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EA9E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9A57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6EACA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19.300,00</w:t>
            </w:r>
          </w:p>
        </w:tc>
      </w:tr>
      <w:tr w:rsidR="00993227" w:rsidRPr="00993227" w14:paraId="0A31A08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3671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772D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C871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6EB3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AC55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993227" w:rsidRPr="00993227" w14:paraId="6427623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73F0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A5C1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BC90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CEAB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6278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13.300,00</w:t>
            </w:r>
          </w:p>
        </w:tc>
      </w:tr>
      <w:tr w:rsidR="00993227" w:rsidRPr="00993227" w14:paraId="493A638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EF178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1009 PRVENTIVNE MJERE ZAŠTITE STANOVNIŠTVA I ZBRINJAVANJE ŽIVOTINJA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670CB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5F541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29FC7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C7B36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</w:tr>
      <w:tr w:rsidR="00993227" w:rsidRPr="00993227" w14:paraId="0DD9666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8846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Mjere deratizacije i dezinsekcije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C989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6E10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F2986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CDE50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993227" w:rsidRPr="00993227" w14:paraId="7F0B694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9BA3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95FB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9CED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11D6E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DC42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993227" w:rsidRPr="00993227" w14:paraId="5AA695E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2C9D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Zaštita životinja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54F0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5ECB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6868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42B1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993227" w:rsidRPr="00993227" w14:paraId="18BF7FF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0C83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E641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1917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6E31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2C72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993227" w:rsidRPr="00993227" w14:paraId="002BAE5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59DA56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 005 UPRAVNI ODJEL ZA PROSTORNO UREĐENJE I GOSPODARSTVO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BDF963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3.534.100,00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B91C8F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686.114,00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2D78C8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19,41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23757A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4.220.214,00</w:t>
            </w:r>
          </w:p>
        </w:tc>
      </w:tr>
      <w:tr w:rsidR="00993227" w:rsidRPr="00993227" w14:paraId="2F4D014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CC0A5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 00501 UPRAVNI ODJEL ZA PROSTORNO UREĐENJE I GOSPODARSTVO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CB4563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3.534.100,00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D5C31D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686.114,00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4F1691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19,41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C5A4D1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4.220.214,00</w:t>
            </w:r>
          </w:p>
        </w:tc>
      </w:tr>
      <w:tr w:rsidR="00993227" w:rsidRPr="00993227" w14:paraId="1B58707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365C4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1000 PRIPREMA I DONOŠENJE AKATA IZ DJELOKRUGA TIJELA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7FE49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706C6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FBDAE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0992F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251.800,00</w:t>
            </w:r>
          </w:p>
        </w:tc>
      </w:tr>
      <w:tr w:rsidR="00993227" w:rsidRPr="00993227" w14:paraId="4F809FB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F516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Stručno, administrativno i tehničko osoblje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3DEB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243.100,00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533E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5220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80D3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244.200,00</w:t>
            </w:r>
          </w:p>
        </w:tc>
      </w:tr>
      <w:tr w:rsidR="00993227" w:rsidRPr="00993227" w14:paraId="10DF773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B54E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7497E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243.100,00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35F8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511F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E181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244.200,00</w:t>
            </w:r>
          </w:p>
        </w:tc>
      </w:tr>
      <w:tr w:rsidR="00993227" w:rsidRPr="00993227" w14:paraId="1D35C40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ED1D7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Ostali rashodi odjela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0700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7.400,00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271B9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AD95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06B6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7.600,00</w:t>
            </w:r>
          </w:p>
        </w:tc>
      </w:tr>
      <w:tr w:rsidR="00993227" w:rsidRPr="00993227" w14:paraId="57549D9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E50E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3951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7.400,00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CBE3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A632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9BB5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7.600,00</w:t>
            </w:r>
          </w:p>
        </w:tc>
      </w:tr>
      <w:tr w:rsidR="00993227" w:rsidRPr="00993227" w14:paraId="572D087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2FAC4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1001 PROSTORNO UREĐENJE I UNAPREĐENJE STANOVANJA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F0557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47.800,00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0B88E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8EE0A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4C3F8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47.800,00</w:t>
            </w:r>
          </w:p>
        </w:tc>
      </w:tr>
      <w:tr w:rsidR="00993227" w:rsidRPr="00993227" w14:paraId="53C0503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B67F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Geodetsko katastarske usluge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076A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4AB5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D740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836E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993227" w:rsidRPr="00993227" w14:paraId="5C26107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2C65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0E34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D1B6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0FFC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077F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</w:tr>
      <w:tr w:rsidR="00993227" w:rsidRPr="00993227" w14:paraId="46BB2E0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1D29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Prostorno planska dokumentacija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0890E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C6BB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C942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DA6F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46.500,00</w:t>
            </w:r>
          </w:p>
        </w:tc>
      </w:tr>
      <w:tr w:rsidR="00993227" w:rsidRPr="00993227" w14:paraId="0007AEA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22D7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632E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B7C2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6621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D231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39.700,00</w:t>
            </w:r>
          </w:p>
        </w:tc>
      </w:tr>
      <w:tr w:rsidR="00993227" w:rsidRPr="00993227" w14:paraId="35004EC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4F8B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6647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C9047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E38C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41BE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6.800,00</w:t>
            </w:r>
          </w:p>
        </w:tc>
      </w:tr>
      <w:tr w:rsidR="00993227" w:rsidRPr="00993227" w14:paraId="66ADB17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DC0A6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1003 GOSPODARSTVO I TURIZAM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87FBE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1.274.200,00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D737F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89D16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-70,63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33F0E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374.200,00</w:t>
            </w:r>
          </w:p>
        </w:tc>
      </w:tr>
      <w:tr w:rsidR="00993227" w:rsidRPr="00993227" w14:paraId="0B699E4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F3E5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Subvencije, donacije i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743F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7CCC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6B00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1CB57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70.500,00</w:t>
            </w:r>
          </w:p>
        </w:tc>
      </w:tr>
      <w:tr w:rsidR="00993227" w:rsidRPr="00993227" w14:paraId="71A9CCD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99E6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E870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EAE3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F822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0CEC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70.500,00</w:t>
            </w:r>
          </w:p>
        </w:tc>
      </w:tr>
      <w:tr w:rsidR="00993227" w:rsidRPr="00993227" w14:paraId="6DC462B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4031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Investicijske studije i programi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738A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64904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0676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B082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993227" w:rsidRPr="00993227" w14:paraId="6A5FC07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BAFD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65AF2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C980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5FFA0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71FE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</w:tr>
      <w:tr w:rsidR="00993227" w:rsidRPr="00993227" w14:paraId="0329412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66EC5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Lokalna akcijska grupa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4D8E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8140E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A2A4F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0996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993227" w:rsidRPr="00993227" w14:paraId="4F53870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B48AD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F63F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B40B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D9C1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A1DB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993227" w:rsidRPr="00993227" w14:paraId="23B6622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70915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Zdravstveni turizam - valorizacija ljekovitog blata, uređenje područja "</w:t>
            </w: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Lokunja</w:t>
            </w:r>
            <w:proofErr w:type="spellEnd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51A2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9896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8636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AF28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993227" w:rsidRPr="00993227" w14:paraId="0DA1493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F845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4330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75DD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75B4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523F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</w:tr>
      <w:tr w:rsidR="00993227" w:rsidRPr="00993227" w14:paraId="28EC5F5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1B8CF" w14:textId="01B60938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Sufinanciranje prog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</w:t>
            </w: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 Turističke zajednice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BDF8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A068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9E28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5362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993227" w:rsidRPr="00993227" w14:paraId="715B67B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11BA1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4.4. Prihodi za posebne namjene- Turistička pristojba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D9E8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7C9D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7B97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2DB1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993227" w:rsidRPr="00993227" w14:paraId="4C62BF4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A7464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A100009 Razvoj centra za poduzetništvo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3FE76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9E7EC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1FF3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7DA6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993227" w:rsidRPr="00993227" w14:paraId="12EB3A6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16F3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4A26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7AC0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E77A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0507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993227" w:rsidRPr="00993227" w14:paraId="33E3FF7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B2C3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Uređenje poslovne zone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4D4FA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52FD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99FE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8355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132.700,00</w:t>
            </w:r>
          </w:p>
        </w:tc>
      </w:tr>
      <w:tr w:rsidR="00993227" w:rsidRPr="00993227" w14:paraId="67C63AD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C211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D62C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3C28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A015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25A1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132.700,00</w:t>
            </w:r>
          </w:p>
        </w:tc>
      </w:tr>
      <w:tr w:rsidR="00993227" w:rsidRPr="00993227" w14:paraId="7C73A88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CCC6F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Izgradnja lokalne komunikacijske infrastrukture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AB32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881F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EB88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DAA83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993227" w:rsidRPr="00993227" w14:paraId="34A1CCC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55AD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B10F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6E7B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4275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699A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993227" w:rsidRPr="00993227" w14:paraId="410995E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3A973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1004 UREĐENJE I GRADNJA JAVNO PROMETNIH POVRŠINA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C8AC9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811.100,00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91135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427.414,00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A0A4B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DBB05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1.238.514,00</w:t>
            </w:r>
          </w:p>
        </w:tc>
      </w:tr>
      <w:tr w:rsidR="00993227" w:rsidRPr="00993227" w14:paraId="79F0657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C7DE7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Projekti prometnih površina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F34A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3E34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3EBC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7D20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993227" w:rsidRPr="00993227" w14:paraId="5C5B6E4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1CF7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1C40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B182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ADD3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6997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993227" w:rsidRPr="00993227" w14:paraId="43E7B4B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2B57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Autobusni kolodvor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98DD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46.400,00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386F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D700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-67,67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E614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993227" w:rsidRPr="00993227" w14:paraId="2FBA65A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DBAD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5671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46.400,00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1359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210A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-67,67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61AA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993227" w:rsidRPr="00993227" w14:paraId="4F26CE0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A3C0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Gradska tržnica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D2D7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5D0B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42BC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07FE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</w:tr>
      <w:tr w:rsidR="00993227" w:rsidRPr="00993227" w14:paraId="11C61F3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BB77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7A3BE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8E76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350F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-66,83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6AE3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</w:tr>
      <w:tr w:rsidR="00993227" w:rsidRPr="00993227" w14:paraId="32AD1BC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8536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K100004 Uređenje luka na području Grada Paga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468C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3F2A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432.914,00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0ED9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6F26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639.414,00</w:t>
            </w:r>
          </w:p>
        </w:tc>
      </w:tr>
      <w:tr w:rsidR="00993227" w:rsidRPr="00993227" w14:paraId="0D6DE99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F5F0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DA98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D379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252.414,00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9B73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7081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252.414,00</w:t>
            </w:r>
          </w:p>
        </w:tc>
      </w:tr>
      <w:tr w:rsidR="00993227" w:rsidRPr="00993227" w14:paraId="67A36A4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A634B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4156E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FB08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36E3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787D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</w:tr>
      <w:tr w:rsidR="00993227" w:rsidRPr="00993227" w14:paraId="0C5D819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0BC2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DD00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32D9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89A2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183,66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E88A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217.000,00</w:t>
            </w:r>
          </w:p>
        </w:tc>
      </w:tr>
      <w:tr w:rsidR="00993227" w:rsidRPr="00993227" w14:paraId="4E7302E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1D25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FA5A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1F0B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CBDD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D1DF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</w:tr>
      <w:tr w:rsidR="00993227" w:rsidRPr="00993227" w14:paraId="487A5F1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3ACB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5BCE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D9EC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0E12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9889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993227" w:rsidRPr="00993227" w14:paraId="00F2CC0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9E41A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Projekt uređenja parkova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9972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104.800,00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7C9A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0888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-50,86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3647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</w:tr>
      <w:tr w:rsidR="00993227" w:rsidRPr="00993227" w14:paraId="4CE7A2B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A005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C9EC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3A66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-53.300,00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2EDF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-51,40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114C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50.400,00</w:t>
            </w:r>
          </w:p>
        </w:tc>
      </w:tr>
      <w:tr w:rsidR="00993227" w:rsidRPr="00993227" w14:paraId="61548B6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905D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6.1. Donacije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1E30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AF0F7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0D0C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60AA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</w:tr>
      <w:tr w:rsidR="00993227" w:rsidRPr="00993227" w14:paraId="10E44ED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3DDE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K100006 Uređenje biciklističkih staza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3F22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EA8B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ABAA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6D05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993227" w:rsidRPr="00993227" w14:paraId="2F65B2A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1336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E7B3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ADE8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7B53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ECB9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993227" w:rsidRPr="00993227" w14:paraId="5D30142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2A29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K100007 Projekt popločavanja ulica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4DF2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2136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FBC7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D53A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993227" w:rsidRPr="00993227" w14:paraId="17A54DA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0E84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B4DF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B180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6BFA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453F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993227" w:rsidRPr="00993227" w14:paraId="7DBDE17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1826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K100008 Uređenje prostora </w:t>
            </w: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Uhlinac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43E6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AAA38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F342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1718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</w:tr>
      <w:tr w:rsidR="00993227" w:rsidRPr="00993227" w14:paraId="396D69D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FC21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5ABD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D6B7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F5A7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F4D1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26.000,00</w:t>
            </w:r>
          </w:p>
        </w:tc>
      </w:tr>
      <w:tr w:rsidR="00993227" w:rsidRPr="00993227" w14:paraId="7554840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2019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K100009 Uređenje šetnica i plaža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40FA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9D8B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C4DF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7898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</w:tr>
      <w:tr w:rsidR="00993227" w:rsidRPr="00993227" w14:paraId="06AC714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9C72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8F4A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ECFA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15F5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3310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37.000,00</w:t>
            </w:r>
          </w:p>
        </w:tc>
      </w:tr>
      <w:tr w:rsidR="00993227" w:rsidRPr="00993227" w14:paraId="60DF047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33A5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1EB4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AF9A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92C4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37B5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993227" w:rsidRPr="00993227" w14:paraId="1F4490A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AC62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K100010 Uređenje ulaza u grad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0DB9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4779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6C7F8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4FCD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</w:tr>
      <w:tr w:rsidR="00993227" w:rsidRPr="00993227" w14:paraId="473C398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F557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F033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BED7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0B6F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7A39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</w:tr>
      <w:tr w:rsidR="00993227" w:rsidRPr="00993227" w14:paraId="7B0F7B2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840D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K100011 Postavljanje i uređenje dječjih igrališta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5D676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4C3D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9FEB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ED7F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69.000,00</w:t>
            </w:r>
          </w:p>
        </w:tc>
      </w:tr>
      <w:tr w:rsidR="00993227" w:rsidRPr="00993227" w14:paraId="2D0F3FB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3E33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0148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0B30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0AC5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08A8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69.000,00</w:t>
            </w:r>
          </w:p>
        </w:tc>
      </w:tr>
      <w:tr w:rsidR="00993227" w:rsidRPr="00993227" w14:paraId="45E4766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C7E8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K100012 Opremanje javnih površina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E4D6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CD5F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850C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E934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</w:tr>
      <w:tr w:rsidR="00993227" w:rsidRPr="00993227" w14:paraId="1CDED8D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F8AC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B34E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9687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A9D2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183,33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AC239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</w:tr>
      <w:tr w:rsidR="00993227" w:rsidRPr="00993227" w14:paraId="51371B39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24AD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K100013 Uređenje platoa - stara riva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CCDB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C387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E674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BC31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993227" w:rsidRPr="00993227" w14:paraId="0950B80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C2E7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EDC5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7413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E4F8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E82E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993227" w:rsidRPr="00993227" w14:paraId="7D07615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1A64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K100015 Izgradnja pješačke staze </w:t>
            </w: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Šimuni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5170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0957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406F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4B5BA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136.000,00</w:t>
            </w:r>
          </w:p>
        </w:tc>
      </w:tr>
      <w:tr w:rsidR="00993227" w:rsidRPr="00993227" w14:paraId="1D68410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F353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A005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CA0C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1376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84CD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86.000,00</w:t>
            </w:r>
          </w:p>
        </w:tc>
      </w:tr>
      <w:tr w:rsidR="00993227" w:rsidRPr="00993227" w14:paraId="3F3F444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26AA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15CD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42A8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F74C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AEB41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993227" w:rsidRPr="00993227" w14:paraId="78173AF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C111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K100016 Sanacija opasnih mjesta na prometnicama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7A3E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6950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0006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CB84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993227" w:rsidRPr="00993227" w14:paraId="567D753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3ECDA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4867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5.250,00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87544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9FC5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284C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5.750,00</w:t>
            </w:r>
          </w:p>
        </w:tc>
      </w:tr>
      <w:tr w:rsidR="00993227" w:rsidRPr="00993227" w14:paraId="3AF7AFA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71A4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88A27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E56D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5A62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42DA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7.250,00</w:t>
            </w:r>
          </w:p>
        </w:tc>
      </w:tr>
      <w:tr w:rsidR="00993227" w:rsidRPr="00993227" w14:paraId="702F29B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19EFD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 K100017 Video nadzor prometa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3972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9760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298E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FC68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</w:tr>
      <w:tr w:rsidR="00993227" w:rsidRPr="00993227" w14:paraId="3864CB2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120A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DD32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9382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C45F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458F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53.000,00</w:t>
            </w:r>
          </w:p>
        </w:tc>
      </w:tr>
      <w:tr w:rsidR="00993227" w:rsidRPr="00993227" w14:paraId="0BE85E4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D15F9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1005 UREĐENJE I GRADNJA JAVNIH OBJEKATA I PROSTORA GRADA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4D234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534.500,00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50666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940.300,00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75CCB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175,92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3C85D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1.474.800,00</w:t>
            </w:r>
          </w:p>
        </w:tc>
      </w:tr>
      <w:tr w:rsidR="00993227" w:rsidRPr="00993227" w14:paraId="6BCE1AD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4BDE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Uređenje magazina soli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61C0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E6C4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DD701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1B29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165.300,00</w:t>
            </w:r>
          </w:p>
        </w:tc>
      </w:tr>
      <w:tr w:rsidR="00993227" w:rsidRPr="00993227" w14:paraId="310CD06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8498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8918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24.700,00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40D0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4EB0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547,77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A81A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</w:tr>
      <w:tr w:rsidR="00993227" w:rsidRPr="00993227" w14:paraId="4D6893D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3556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F6E4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5DC2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AA50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9922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5.300,00</w:t>
            </w:r>
          </w:p>
        </w:tc>
      </w:tr>
      <w:tr w:rsidR="00993227" w:rsidRPr="00993227" w14:paraId="6566B1A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CAFB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K100004 Kula </w:t>
            </w: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Skrivanat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DEF0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88AF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7AC8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3650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30.500,00</w:t>
            </w:r>
          </w:p>
        </w:tc>
      </w:tr>
      <w:tr w:rsidR="00993227" w:rsidRPr="00993227" w14:paraId="6555174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A28C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B8E0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532D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BF25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DC39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993227" w:rsidRPr="00993227" w14:paraId="7C6B666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9E73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7F13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4D825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8E997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1BA0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26.500,00</w:t>
            </w:r>
          </w:p>
        </w:tc>
      </w:tr>
      <w:tr w:rsidR="00993227" w:rsidRPr="00993227" w14:paraId="7217EBE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55E6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K100005 Uređenje Doma kulture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38A8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6599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4731E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5201B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</w:tr>
      <w:tr w:rsidR="00993227" w:rsidRPr="00993227" w14:paraId="5F213B6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18F2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C9DD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0D59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EE57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4BC8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64.500,00</w:t>
            </w:r>
          </w:p>
        </w:tc>
      </w:tr>
      <w:tr w:rsidR="00993227" w:rsidRPr="00993227" w14:paraId="72796A9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1677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A1F4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F071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EDEF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C45A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120.500,00</w:t>
            </w:r>
          </w:p>
        </w:tc>
      </w:tr>
      <w:tr w:rsidR="00993227" w:rsidRPr="00993227" w14:paraId="2EA4E64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FB08E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K100007 Izrada </w:t>
            </w: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suhozidne</w:t>
            </w:r>
            <w:proofErr w:type="spellEnd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čipke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1956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D8A8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91FE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9FB9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993227" w:rsidRPr="00993227" w14:paraId="71F5A7C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3349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670C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18B4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864A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B2AC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993227" w:rsidRPr="00993227" w14:paraId="040C388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35F8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K100008 Izrada spomenika buri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59CA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6C8C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1FAB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3B6E8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993227" w:rsidRPr="00993227" w14:paraId="659ED66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0E303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1D9B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ACD8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A76E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12A4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993227" w:rsidRPr="00993227" w14:paraId="6CC2440D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932E4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K100009 Projekt - dom umirovljenika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2B72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A165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D7A4A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4.614,29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56CF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660.000,00</w:t>
            </w:r>
          </w:p>
        </w:tc>
      </w:tr>
      <w:tr w:rsidR="00993227" w:rsidRPr="00993227" w14:paraId="454AE6A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99E6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DF29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04E5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B38E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1C33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430.000,00</w:t>
            </w:r>
          </w:p>
        </w:tc>
      </w:tr>
      <w:tr w:rsidR="00993227" w:rsidRPr="00993227" w14:paraId="557340E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F6E0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AE03A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FCF9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C12E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EC89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230.000,00</w:t>
            </w:r>
          </w:p>
        </w:tc>
      </w:tr>
      <w:tr w:rsidR="00993227" w:rsidRPr="00993227" w14:paraId="384659A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E6A5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K100010 Izgradnja i uređenje tenis terena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14AF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5BFA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5F59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B2A6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</w:tr>
      <w:tr w:rsidR="00993227" w:rsidRPr="00993227" w14:paraId="28C9ABA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A4A4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FCA1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81DB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97F2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0BEE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</w:tr>
      <w:tr w:rsidR="00993227" w:rsidRPr="00993227" w14:paraId="10F31E8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CAA41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K100011 Uređenje sportskog centra i sportskih igrališta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60DA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7815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991C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154,67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9D7A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191.000,00</w:t>
            </w:r>
          </w:p>
        </w:tc>
      </w:tr>
      <w:tr w:rsidR="00993227" w:rsidRPr="00993227" w14:paraId="094BC01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5DF8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C2AE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C603D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DD32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A51A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111.000,00</w:t>
            </w:r>
          </w:p>
        </w:tc>
      </w:tr>
      <w:tr w:rsidR="00993227" w:rsidRPr="00993227" w14:paraId="3EA0E61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4602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9D4C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4552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4370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FCA4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</w:tr>
      <w:tr w:rsidR="00993227" w:rsidRPr="00993227" w14:paraId="2AB1266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8767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K100013 Uređenje platoa </w:t>
            </w: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Prosika</w:t>
            </w:r>
            <w:proofErr w:type="spellEnd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Outdoor</w:t>
            </w:r>
            <w:proofErr w:type="spellEnd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centar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6B41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C6A00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7158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74,14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2923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101.000,00</w:t>
            </w:r>
          </w:p>
        </w:tc>
      </w:tr>
      <w:tr w:rsidR="00993227" w:rsidRPr="00993227" w14:paraId="08858EF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BC52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7C47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995E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29668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E790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81.000,00</w:t>
            </w:r>
          </w:p>
        </w:tc>
      </w:tr>
      <w:tr w:rsidR="00993227" w:rsidRPr="00993227" w14:paraId="6E61774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CA143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753E5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E585B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6BB5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D722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993227" w:rsidRPr="00993227" w14:paraId="17D4A09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296CE2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1006 GRAĐENJE OBJEKATA I UREĐAJA KOMUNALNE INFRASTRUKTURE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42D34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AFEE9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61A9C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136,54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BAAEE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246.000,00</w:t>
            </w:r>
          </w:p>
        </w:tc>
      </w:tr>
      <w:tr w:rsidR="00993227" w:rsidRPr="00993227" w14:paraId="0C4E64E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0D3E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Izgradnja nove javne rasvjete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E677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30CB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B272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747,37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94A2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161.000,00</w:t>
            </w:r>
          </w:p>
        </w:tc>
      </w:tr>
      <w:tr w:rsidR="00993227" w:rsidRPr="00993227" w14:paraId="4AD4BB0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0D3B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480F3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CA01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6C73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747,37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60ED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161.000,00</w:t>
            </w:r>
          </w:p>
        </w:tc>
      </w:tr>
      <w:tr w:rsidR="00993227" w:rsidRPr="00993227" w14:paraId="3BD6FE1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7E2B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K100002 Izgradnja sustava odvodnih kanala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18B4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8115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EBA9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9B16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993227" w:rsidRPr="00993227" w14:paraId="5E59172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E1A4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428C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C6F1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DE22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9C4A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993227" w:rsidRPr="00993227" w14:paraId="49CA9E7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AE62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K100003 Uređenje groblja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C209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BF49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2F84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AC6D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</w:tr>
      <w:tr w:rsidR="00993227" w:rsidRPr="00993227" w14:paraId="20E01DE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E00D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3082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BB38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31E3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0A9AC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72.000,00</w:t>
            </w:r>
          </w:p>
        </w:tc>
      </w:tr>
      <w:tr w:rsidR="00993227" w:rsidRPr="00993227" w14:paraId="0237D14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E90D4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1007 GRAĐENJE GRAĐEVINA ZA GOSPODARENJE KOMUNALNIM OTPADOM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B014A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14D75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95A61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12258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142.100,00</w:t>
            </w:r>
          </w:p>
        </w:tc>
      </w:tr>
      <w:tr w:rsidR="00993227" w:rsidRPr="00993227" w14:paraId="5F2C5A8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4E4E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A100002 Sanacija deponije Sv. </w:t>
            </w: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Kuzam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AEC77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704A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9A3F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4819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48.100,00</w:t>
            </w:r>
          </w:p>
        </w:tc>
      </w:tr>
      <w:tr w:rsidR="00993227" w:rsidRPr="00993227" w14:paraId="239B253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9A546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597D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FD0F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FE80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5F23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</w:tr>
      <w:tr w:rsidR="00993227" w:rsidRPr="00993227" w14:paraId="57ACEE7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F900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4A58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33.600,00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FB94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30B2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0439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33.700,00</w:t>
            </w:r>
          </w:p>
        </w:tc>
      </w:tr>
      <w:tr w:rsidR="00993227" w:rsidRPr="00993227" w14:paraId="7517D7E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41395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00D3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92D1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380E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5FF8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7.100,00</w:t>
            </w:r>
          </w:p>
        </w:tc>
      </w:tr>
      <w:tr w:rsidR="00993227" w:rsidRPr="00993227" w14:paraId="4667E70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34D5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K100001 Izgradnja plohe i </w:t>
            </w:r>
            <w:proofErr w:type="spellStart"/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sortirnice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A6C3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5D4D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122C2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54A1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94.000,00</w:t>
            </w:r>
          </w:p>
        </w:tc>
      </w:tr>
      <w:tr w:rsidR="00993227" w:rsidRPr="00993227" w14:paraId="12E75B6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640C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FA7D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7FBD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53B2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BFF8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94.000,00</w:t>
            </w:r>
          </w:p>
        </w:tc>
      </w:tr>
      <w:tr w:rsidR="00993227" w:rsidRPr="00993227" w14:paraId="6821B995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A9509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1008 NERAZVRSTANE CESTE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85604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CA39A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11F98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9DBB2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</w:tr>
      <w:tr w:rsidR="00993227" w:rsidRPr="00993227" w14:paraId="1DD9E46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970F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K100001 Izgradnja i uređenje nerazvrstanih cesta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01D9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BB33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7603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39F1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</w:tr>
      <w:tr w:rsidR="00993227" w:rsidRPr="00993227" w14:paraId="7048BC2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B469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4.3. Prihodi za posebne namjene-Komunalni doprinos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FD12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82EF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DC8F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3776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</w:tr>
      <w:tr w:rsidR="00993227" w:rsidRPr="00993227" w14:paraId="071F85E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67092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1009 ZAŠTITA OKOLIŠA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D7B12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B3182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B26FD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79D65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101.000,00</w:t>
            </w:r>
          </w:p>
        </w:tc>
      </w:tr>
      <w:tr w:rsidR="00993227" w:rsidRPr="00993227" w14:paraId="4EB123E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14D7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Odlaganje i zbrinjavanje otpada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E5471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5F39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BD8E7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02D9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101.000,00</w:t>
            </w:r>
          </w:p>
        </w:tc>
      </w:tr>
      <w:tr w:rsidR="00993227" w:rsidRPr="00993227" w14:paraId="06E8AD2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B94C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8AA0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EDC4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5698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F5DA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76.000,00</w:t>
            </w:r>
          </w:p>
        </w:tc>
      </w:tr>
      <w:tr w:rsidR="00993227" w:rsidRPr="00993227" w14:paraId="19C7FD8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88B9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Izvor  4.1. Prihodi za posebne namjene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EE29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7751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338E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B28C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993227" w:rsidRPr="00993227" w14:paraId="7897D8B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54C4E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D0B4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66C7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B408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789A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993227" w:rsidRPr="00993227" w14:paraId="096AFD4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623F5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1010 FINANCIRANJE UDRUGA PO PROGRAMIMA JAVNIH POTREBA TE RAZVOJA CIVILNOG DRUŠTVA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2502D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EAACE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F8CA3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71F90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213.000,00</w:t>
            </w:r>
          </w:p>
        </w:tc>
      </w:tr>
      <w:tr w:rsidR="00993227" w:rsidRPr="00993227" w14:paraId="05A9D2D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332B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Javne potrebe u kulturi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D202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715D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DB03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F443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993227" w:rsidRPr="00993227" w14:paraId="29862DE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98307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47AF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EEE6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D1C5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4380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993227" w:rsidRPr="00993227" w14:paraId="07B39DD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BA3BA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A100002 Javne potrebe u sportu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4E1E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BA16E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0D958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2E2E5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993227" w:rsidRPr="00993227" w14:paraId="75D8CA8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AEE7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A146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DABD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5B9F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FBD2F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993227" w:rsidRPr="00993227" w14:paraId="625C45AA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DBE5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A100003 Programi udruga proizašlih iz Domovinskog rata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DBAC4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DF59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47A9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90355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993227" w:rsidRPr="00993227" w14:paraId="73E403E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987E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0EF65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D508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64A1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5546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</w:tr>
      <w:tr w:rsidR="00993227" w:rsidRPr="00993227" w14:paraId="6EE3B4C1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5BBD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A100004 Programi udruga civilnog društva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3C63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77AF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5AAC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34711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993227" w:rsidRPr="00993227" w14:paraId="6C869AD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A46C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AF58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9E15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74B6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59FF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993227" w:rsidRPr="00993227" w14:paraId="2CD2F5F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F05C8B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Donacije župnim uredima i samostanima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AF9F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45EC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51EA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50FF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</w:tr>
      <w:tr w:rsidR="00993227" w:rsidRPr="00993227" w14:paraId="38A50B18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1C57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03DF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521B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C2BC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7214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</w:tr>
      <w:tr w:rsidR="00993227" w:rsidRPr="00993227" w14:paraId="19FAABB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7712F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Javne potrebe iznad standarda u osnovnom školstvu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DED4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437B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899A6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458A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</w:tr>
      <w:tr w:rsidR="00993227" w:rsidRPr="00993227" w14:paraId="1E2CC05C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AF85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58EB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131B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DF40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179E9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</w:tr>
      <w:tr w:rsidR="00993227" w:rsidRPr="00993227" w14:paraId="7E1B26A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DC3C4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2164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CDC5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D9A7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BD58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993227" w:rsidRPr="00993227" w14:paraId="7BF2EFA0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7D978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A100008 Javne potrebe iznad standarda u srednjem školstvu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EBEF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0D2A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9D86F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E893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993227" w:rsidRPr="00993227" w14:paraId="5F0876E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FB58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2CA6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B1E7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CA7A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A8852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</w:tr>
      <w:tr w:rsidR="00993227" w:rsidRPr="00993227" w14:paraId="5C9C529B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5E73C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5.1. Pomoći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4E3E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7FF78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05D4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87AD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</w:tr>
      <w:tr w:rsidR="00993227" w:rsidRPr="00993227" w14:paraId="78BA879E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19E45D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1011 ISTRAŽIVANJE I ZAŠTITA KULTURNE BAŠTINE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5ABEB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545BB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4F230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393,75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00333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79.000,00</w:t>
            </w:r>
          </w:p>
        </w:tc>
      </w:tr>
      <w:tr w:rsidR="00993227" w:rsidRPr="00993227" w14:paraId="759401E3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1BE26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A100001 Zaštitni znak i zaštita paške čipke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18742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BAB90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1BF8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C8C0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993227" w:rsidRPr="00993227" w14:paraId="0E679412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967A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AA48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6724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A360E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C8761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</w:tr>
      <w:tr w:rsidR="00993227" w:rsidRPr="00993227" w14:paraId="71F7CB4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A83B1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A100005 Arheološka istraživanja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00FA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4CD1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C9BFD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8E7F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993227" w:rsidRPr="00993227" w14:paraId="49C85E5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DD621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C958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0C78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2CF45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66C5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993227" w:rsidRPr="00993227" w14:paraId="596C8EA7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D803C0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A100006 Rad kapelnika Gradske glazbe Pag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14B5EA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93B1B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4AB6C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0F2B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</w:tr>
      <w:tr w:rsidR="00993227" w:rsidRPr="00993227" w14:paraId="10532276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988A4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 Opći prihodi i primici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BCB9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EAC7B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BED3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7F447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</w:tr>
      <w:tr w:rsidR="00993227" w:rsidRPr="00993227" w14:paraId="2A5332C4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DB41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A100007 Uređenje Križnog puta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31BD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E0E5FF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43303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5EFF4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993227" w:rsidRPr="00993227" w14:paraId="2437A33F" w14:textId="77777777" w:rsidTr="00993227">
        <w:trPr>
          <w:trHeight w:val="25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F5BD9" w14:textId="77777777" w:rsidR="00993227" w:rsidRPr="00993227" w:rsidRDefault="00993227" w:rsidP="009932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9.1. Prihod od prodaje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37B16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5BA02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DAF59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CD441" w14:textId="77777777" w:rsidR="00993227" w:rsidRPr="00993227" w:rsidRDefault="00993227" w:rsidP="009932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932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</w:tbl>
    <w:p w14:paraId="028ABA33" w14:textId="77777777" w:rsidR="00993227" w:rsidRDefault="00993227" w:rsidP="00422465">
      <w:pPr>
        <w:tabs>
          <w:tab w:val="left" w:pos="567"/>
          <w:tab w:val="decimal" w:pos="7655"/>
        </w:tabs>
        <w:jc w:val="both"/>
      </w:pPr>
    </w:p>
    <w:p w14:paraId="291A9EE1" w14:textId="77777777" w:rsidR="00993227" w:rsidRDefault="00993227" w:rsidP="00422465">
      <w:pPr>
        <w:tabs>
          <w:tab w:val="left" w:pos="567"/>
          <w:tab w:val="decimal" w:pos="7655"/>
        </w:tabs>
        <w:jc w:val="both"/>
      </w:pPr>
    </w:p>
    <w:p w14:paraId="334AD880" w14:textId="77777777" w:rsidR="00993227" w:rsidRDefault="00993227" w:rsidP="00422465">
      <w:pPr>
        <w:tabs>
          <w:tab w:val="left" w:pos="567"/>
          <w:tab w:val="decimal" w:pos="7655"/>
        </w:tabs>
        <w:jc w:val="both"/>
      </w:pPr>
    </w:p>
    <w:p w14:paraId="5D3D4BC2" w14:textId="77777777" w:rsidR="000248EC" w:rsidRDefault="000248EC" w:rsidP="00422465">
      <w:pPr>
        <w:tabs>
          <w:tab w:val="left" w:pos="567"/>
          <w:tab w:val="decimal" w:pos="7655"/>
        </w:tabs>
        <w:jc w:val="both"/>
      </w:pPr>
    </w:p>
    <w:p w14:paraId="2158605F" w14:textId="77777777" w:rsidR="000248EC" w:rsidRDefault="000248EC" w:rsidP="00422465">
      <w:pPr>
        <w:tabs>
          <w:tab w:val="left" w:pos="567"/>
          <w:tab w:val="decimal" w:pos="7655"/>
        </w:tabs>
        <w:jc w:val="both"/>
      </w:pPr>
    </w:p>
    <w:p w14:paraId="7977332D" w14:textId="77777777" w:rsidR="00670718" w:rsidRDefault="00670718" w:rsidP="00422465">
      <w:pPr>
        <w:tabs>
          <w:tab w:val="left" w:pos="567"/>
          <w:tab w:val="decimal" w:pos="7655"/>
        </w:tabs>
        <w:jc w:val="both"/>
      </w:pPr>
    </w:p>
    <w:p w14:paraId="6CF34D31" w14:textId="77777777" w:rsidR="00670718" w:rsidRDefault="00670718" w:rsidP="00422465">
      <w:pPr>
        <w:tabs>
          <w:tab w:val="left" w:pos="567"/>
          <w:tab w:val="decimal" w:pos="7655"/>
        </w:tabs>
        <w:jc w:val="both"/>
      </w:pPr>
    </w:p>
    <w:p w14:paraId="4CE536C7" w14:textId="77777777" w:rsidR="00A570A6" w:rsidRDefault="00A570A6" w:rsidP="00422465">
      <w:pPr>
        <w:tabs>
          <w:tab w:val="left" w:pos="567"/>
          <w:tab w:val="decimal" w:pos="7655"/>
        </w:tabs>
        <w:jc w:val="both"/>
      </w:pPr>
    </w:p>
    <w:p w14:paraId="10735261" w14:textId="77777777" w:rsidR="006F1B15" w:rsidRPr="00B42F62" w:rsidRDefault="006F1B15" w:rsidP="00B47A71">
      <w:pPr>
        <w:jc w:val="both"/>
      </w:pPr>
    </w:p>
    <w:sectPr w:rsidR="006F1B15" w:rsidRPr="00B42F62" w:rsidSect="00DE0195">
      <w:footerReference w:type="default" r:id="rId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E8C51" w14:textId="77777777" w:rsidR="00785DE9" w:rsidRDefault="00785DE9" w:rsidP="00391C62">
      <w:pPr>
        <w:spacing w:after="0" w:line="240" w:lineRule="auto"/>
      </w:pPr>
      <w:r>
        <w:separator/>
      </w:r>
    </w:p>
  </w:endnote>
  <w:endnote w:type="continuationSeparator" w:id="0">
    <w:p w14:paraId="31626151" w14:textId="77777777" w:rsidR="00785DE9" w:rsidRDefault="00785DE9" w:rsidP="0039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6876076"/>
      <w:docPartObj>
        <w:docPartGallery w:val="Page Numbers (Bottom of Page)"/>
        <w:docPartUnique/>
      </w:docPartObj>
    </w:sdtPr>
    <w:sdtContent>
      <w:p w14:paraId="12180B3E" w14:textId="77777777" w:rsidR="00DD12CC" w:rsidRDefault="00DD12C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F7C">
          <w:rPr>
            <w:noProof/>
          </w:rPr>
          <w:t>9</w:t>
        </w:r>
        <w:r>
          <w:fldChar w:fldCharType="end"/>
        </w:r>
      </w:p>
    </w:sdtContent>
  </w:sdt>
  <w:p w14:paraId="3F7401A5" w14:textId="77777777" w:rsidR="00DD12CC" w:rsidRDefault="00DD12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8C208" w14:textId="77777777" w:rsidR="00785DE9" w:rsidRDefault="00785DE9" w:rsidP="00391C62">
      <w:pPr>
        <w:spacing w:after="0" w:line="240" w:lineRule="auto"/>
      </w:pPr>
      <w:r>
        <w:separator/>
      </w:r>
    </w:p>
  </w:footnote>
  <w:footnote w:type="continuationSeparator" w:id="0">
    <w:p w14:paraId="1C638A0F" w14:textId="77777777" w:rsidR="00785DE9" w:rsidRDefault="00785DE9" w:rsidP="00391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69"/>
    <w:rsid w:val="0000216E"/>
    <w:rsid w:val="00004291"/>
    <w:rsid w:val="000248EC"/>
    <w:rsid w:val="00036F7C"/>
    <w:rsid w:val="000447BC"/>
    <w:rsid w:val="00053719"/>
    <w:rsid w:val="000E708F"/>
    <w:rsid w:val="002030D7"/>
    <w:rsid w:val="00233EB8"/>
    <w:rsid w:val="00234EB5"/>
    <w:rsid w:val="002B5365"/>
    <w:rsid w:val="002D0CE6"/>
    <w:rsid w:val="002F1081"/>
    <w:rsid w:val="00321F18"/>
    <w:rsid w:val="00347386"/>
    <w:rsid w:val="00375B3C"/>
    <w:rsid w:val="00391C62"/>
    <w:rsid w:val="00395084"/>
    <w:rsid w:val="003B7BA0"/>
    <w:rsid w:val="00401015"/>
    <w:rsid w:val="004064CE"/>
    <w:rsid w:val="00422465"/>
    <w:rsid w:val="0046362F"/>
    <w:rsid w:val="004F6633"/>
    <w:rsid w:val="00543F62"/>
    <w:rsid w:val="005F2F30"/>
    <w:rsid w:val="00634A5D"/>
    <w:rsid w:val="00670718"/>
    <w:rsid w:val="00672ED3"/>
    <w:rsid w:val="006971AF"/>
    <w:rsid w:val="006B480E"/>
    <w:rsid w:val="006D5B86"/>
    <w:rsid w:val="006E55FF"/>
    <w:rsid w:val="006F1B15"/>
    <w:rsid w:val="00704B56"/>
    <w:rsid w:val="00785DE9"/>
    <w:rsid w:val="008101BB"/>
    <w:rsid w:val="00845700"/>
    <w:rsid w:val="00847369"/>
    <w:rsid w:val="008B4408"/>
    <w:rsid w:val="008E498B"/>
    <w:rsid w:val="008F2EF5"/>
    <w:rsid w:val="00911069"/>
    <w:rsid w:val="0091519A"/>
    <w:rsid w:val="00915E2B"/>
    <w:rsid w:val="00931010"/>
    <w:rsid w:val="00993227"/>
    <w:rsid w:val="00A570A6"/>
    <w:rsid w:val="00A62221"/>
    <w:rsid w:val="00AA7D44"/>
    <w:rsid w:val="00AE0592"/>
    <w:rsid w:val="00AF10B8"/>
    <w:rsid w:val="00B42F62"/>
    <w:rsid w:val="00B47A71"/>
    <w:rsid w:val="00B526D9"/>
    <w:rsid w:val="00B779C4"/>
    <w:rsid w:val="00BF6CAB"/>
    <w:rsid w:val="00C66C88"/>
    <w:rsid w:val="00CC1456"/>
    <w:rsid w:val="00CE1E91"/>
    <w:rsid w:val="00D11752"/>
    <w:rsid w:val="00D31013"/>
    <w:rsid w:val="00D50E1C"/>
    <w:rsid w:val="00DD12CC"/>
    <w:rsid w:val="00DE0195"/>
    <w:rsid w:val="00DF2BB3"/>
    <w:rsid w:val="00E16612"/>
    <w:rsid w:val="00ED6B78"/>
    <w:rsid w:val="00EF0BC3"/>
    <w:rsid w:val="00EF7D75"/>
    <w:rsid w:val="00F43E98"/>
    <w:rsid w:val="00F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0493"/>
  <w15:chartTrackingRefBased/>
  <w15:docId w15:val="{56011DBF-6D9C-4D1B-AAF5-91BCCE7D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6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1C62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9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1C62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2030D7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030D7"/>
    <w:rPr>
      <w:color w:val="954F72"/>
      <w:u w:val="single"/>
    </w:rPr>
  </w:style>
  <w:style w:type="paragraph" w:customStyle="1" w:styleId="xl63">
    <w:name w:val="xl63"/>
    <w:basedOn w:val="Normal"/>
    <w:rsid w:val="002030D7"/>
    <w:pPr>
      <w:spacing w:before="100" w:beforeAutospacing="1" w:after="100" w:afterAutospacing="1" w:line="240" w:lineRule="auto"/>
    </w:pPr>
    <w:rPr>
      <w:rFonts w:eastAsia="Times New Roman"/>
      <w:b/>
      <w:bCs/>
      <w:lang w:eastAsia="hr-HR"/>
    </w:rPr>
  </w:style>
  <w:style w:type="paragraph" w:customStyle="1" w:styleId="xl64">
    <w:name w:val="xl64"/>
    <w:basedOn w:val="Normal"/>
    <w:rsid w:val="002030D7"/>
    <w:pPr>
      <w:spacing w:before="100" w:beforeAutospacing="1" w:after="100" w:afterAutospacing="1" w:line="240" w:lineRule="auto"/>
    </w:pPr>
    <w:rPr>
      <w:rFonts w:eastAsia="Times New Roman"/>
      <w:b/>
      <w:bCs/>
      <w:lang w:eastAsia="hr-HR"/>
    </w:rPr>
  </w:style>
  <w:style w:type="paragraph" w:customStyle="1" w:styleId="xl65">
    <w:name w:val="xl65"/>
    <w:basedOn w:val="Normal"/>
    <w:rsid w:val="002030D7"/>
    <w:pPr>
      <w:spacing w:before="100" w:beforeAutospacing="1" w:after="100" w:afterAutospacing="1" w:line="240" w:lineRule="auto"/>
    </w:pPr>
    <w:rPr>
      <w:rFonts w:eastAsia="Times New Roman"/>
      <w:b/>
      <w:bCs/>
      <w:lang w:eastAsia="hr-HR"/>
    </w:rPr>
  </w:style>
  <w:style w:type="paragraph" w:customStyle="1" w:styleId="xl66">
    <w:name w:val="xl66"/>
    <w:basedOn w:val="Normal"/>
    <w:rsid w:val="002030D7"/>
    <w:pPr>
      <w:shd w:val="clear" w:color="000000" w:fill="000080"/>
      <w:spacing w:before="100" w:beforeAutospacing="1" w:after="100" w:afterAutospacing="1" w:line="240" w:lineRule="auto"/>
    </w:pPr>
    <w:rPr>
      <w:rFonts w:eastAsia="Times New Roman"/>
      <w:b/>
      <w:bCs/>
      <w:color w:val="FFFFFF"/>
      <w:lang w:eastAsia="hr-HR"/>
    </w:rPr>
  </w:style>
  <w:style w:type="paragraph" w:customStyle="1" w:styleId="xl67">
    <w:name w:val="xl67"/>
    <w:basedOn w:val="Normal"/>
    <w:rsid w:val="002030D7"/>
    <w:pPr>
      <w:shd w:val="clear" w:color="000000" w:fill="000080"/>
      <w:spacing w:before="100" w:beforeAutospacing="1" w:after="100" w:afterAutospacing="1" w:line="240" w:lineRule="auto"/>
    </w:pPr>
    <w:rPr>
      <w:rFonts w:eastAsia="Times New Roman"/>
      <w:b/>
      <w:bCs/>
      <w:color w:val="FFFFFF"/>
      <w:lang w:eastAsia="hr-HR"/>
    </w:rPr>
  </w:style>
  <w:style w:type="paragraph" w:customStyle="1" w:styleId="xl68">
    <w:name w:val="xl68"/>
    <w:basedOn w:val="Normal"/>
    <w:rsid w:val="002030D7"/>
    <w:pPr>
      <w:shd w:val="clear" w:color="000000" w:fill="0000FF"/>
      <w:spacing w:before="100" w:beforeAutospacing="1" w:after="100" w:afterAutospacing="1" w:line="240" w:lineRule="auto"/>
    </w:pPr>
    <w:rPr>
      <w:rFonts w:eastAsia="Times New Roman"/>
      <w:b/>
      <w:bCs/>
      <w:color w:val="FFFFFF"/>
      <w:lang w:eastAsia="hr-HR"/>
    </w:rPr>
  </w:style>
  <w:style w:type="paragraph" w:customStyle="1" w:styleId="xl69">
    <w:name w:val="xl69"/>
    <w:basedOn w:val="Normal"/>
    <w:rsid w:val="002030D7"/>
    <w:pPr>
      <w:shd w:val="clear" w:color="000000" w:fill="0000FF"/>
      <w:spacing w:before="100" w:beforeAutospacing="1" w:after="100" w:afterAutospacing="1" w:line="240" w:lineRule="auto"/>
    </w:pPr>
    <w:rPr>
      <w:rFonts w:eastAsia="Times New Roman"/>
      <w:b/>
      <w:bCs/>
      <w:color w:val="FFFFFF"/>
      <w:lang w:eastAsia="hr-HR"/>
    </w:rPr>
  </w:style>
  <w:style w:type="paragraph" w:customStyle="1" w:styleId="xl70">
    <w:name w:val="xl70"/>
    <w:basedOn w:val="Normal"/>
    <w:rsid w:val="002030D7"/>
    <w:pPr>
      <w:shd w:val="clear" w:color="000000" w:fill="3366FF"/>
      <w:spacing w:before="100" w:beforeAutospacing="1" w:after="100" w:afterAutospacing="1" w:line="240" w:lineRule="auto"/>
    </w:pPr>
    <w:rPr>
      <w:rFonts w:eastAsia="Times New Roman"/>
      <w:b/>
      <w:bCs/>
      <w:color w:val="FFFFFF"/>
      <w:lang w:eastAsia="hr-HR"/>
    </w:rPr>
  </w:style>
  <w:style w:type="paragraph" w:customStyle="1" w:styleId="xl71">
    <w:name w:val="xl71"/>
    <w:basedOn w:val="Normal"/>
    <w:rsid w:val="002030D7"/>
    <w:pPr>
      <w:shd w:val="clear" w:color="000000" w:fill="3366FF"/>
      <w:spacing w:before="100" w:beforeAutospacing="1" w:after="100" w:afterAutospacing="1" w:line="240" w:lineRule="auto"/>
    </w:pPr>
    <w:rPr>
      <w:rFonts w:eastAsia="Times New Roman"/>
      <w:b/>
      <w:bCs/>
      <w:color w:val="FFFFFF"/>
      <w:lang w:eastAsia="hr-HR"/>
    </w:rPr>
  </w:style>
  <w:style w:type="paragraph" w:customStyle="1" w:styleId="xl72">
    <w:name w:val="xl72"/>
    <w:basedOn w:val="Normal"/>
    <w:rsid w:val="002030D7"/>
    <w:pPr>
      <w:shd w:val="clear" w:color="000000" w:fill="9999FF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xl73">
    <w:name w:val="xl73"/>
    <w:basedOn w:val="Normal"/>
    <w:rsid w:val="002030D7"/>
    <w:pPr>
      <w:shd w:val="clear" w:color="000000" w:fill="9999FF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xl74">
    <w:name w:val="xl74"/>
    <w:basedOn w:val="Normal"/>
    <w:rsid w:val="002030D7"/>
    <w:pPr>
      <w:shd w:val="clear" w:color="000000" w:fill="CCCCFF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xl75">
    <w:name w:val="xl75"/>
    <w:basedOn w:val="Normal"/>
    <w:rsid w:val="002030D7"/>
    <w:pPr>
      <w:shd w:val="clear" w:color="000000" w:fill="CCCCFF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xl76">
    <w:name w:val="xl76"/>
    <w:basedOn w:val="Normal"/>
    <w:rsid w:val="002030D7"/>
    <w:pPr>
      <w:shd w:val="clear" w:color="000000" w:fill="FFFF99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xl77">
    <w:name w:val="xl77"/>
    <w:basedOn w:val="Normal"/>
    <w:rsid w:val="002030D7"/>
    <w:pPr>
      <w:shd w:val="clear" w:color="000000" w:fill="FFFF99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msonormal0">
    <w:name w:val="msonormal"/>
    <w:basedOn w:val="Normal"/>
    <w:rsid w:val="00CE1E91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paragraph" w:customStyle="1" w:styleId="xl78">
    <w:name w:val="xl78"/>
    <w:basedOn w:val="Normal"/>
    <w:rsid w:val="00CE1E91"/>
    <w:pPr>
      <w:shd w:val="clear" w:color="000000" w:fill="CCFFCC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  <w:style w:type="paragraph" w:customStyle="1" w:styleId="xl79">
    <w:name w:val="xl79"/>
    <w:basedOn w:val="Normal"/>
    <w:rsid w:val="00CE1E91"/>
    <w:pPr>
      <w:shd w:val="clear" w:color="000000" w:fill="CCFFCC"/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4</cp:revision>
  <dcterms:created xsi:type="dcterms:W3CDTF">2024-10-04T11:53:00Z</dcterms:created>
  <dcterms:modified xsi:type="dcterms:W3CDTF">2024-10-08T11:58:00Z</dcterms:modified>
</cp:coreProperties>
</file>